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0CE7" w:rsidRPr="0004129B" w:rsidRDefault="00340CE7" w:rsidP="00340CE7">
      <w:pPr>
        <w:jc w:val="center"/>
        <w:rPr>
          <w:rFonts w:ascii="Tahoma" w:hAnsi="Tahoma" w:cs="Tahoma"/>
          <w:sz w:val="20"/>
          <w:szCs w:val="20"/>
        </w:rPr>
      </w:pPr>
      <w:r w:rsidRPr="0004129B">
        <w:rPr>
          <w:rFonts w:ascii="Tahoma" w:hAnsi="Tahoma" w:cs="Tahoma"/>
          <w:sz w:val="20"/>
          <w:szCs w:val="20"/>
        </w:rPr>
        <w:t xml:space="preserve">                                                                                                                                                          </w:t>
      </w:r>
    </w:p>
    <w:p w:rsidR="00484AAE" w:rsidRPr="00346801" w:rsidRDefault="00484AAE" w:rsidP="00484AAE">
      <w:pPr>
        <w:jc w:val="center"/>
        <w:rPr>
          <w:rFonts w:ascii="Tahoma" w:hAnsi="Tahoma" w:cs="Tahoma"/>
          <w:b/>
          <w:u w:val="single"/>
        </w:rPr>
      </w:pPr>
      <w:r w:rsidRPr="00346801">
        <w:rPr>
          <w:rFonts w:ascii="Tahoma" w:hAnsi="Tahoma" w:cs="Tahoma"/>
          <w:b/>
          <w:u w:val="single"/>
        </w:rPr>
        <w:t>JOB DESCRIPTION</w:t>
      </w:r>
    </w:p>
    <w:tbl>
      <w:tblPr>
        <w:tblStyle w:val="TableGrid"/>
        <w:tblW w:w="9242" w:type="dxa"/>
        <w:tblLayout w:type="fixed"/>
        <w:tblLook w:val="04A0" w:firstRow="1" w:lastRow="0" w:firstColumn="1" w:lastColumn="0" w:noHBand="0" w:noVBand="1"/>
      </w:tblPr>
      <w:tblGrid>
        <w:gridCol w:w="1904"/>
        <w:gridCol w:w="7338"/>
      </w:tblGrid>
      <w:tr w:rsidR="00484AAE" w:rsidRPr="0004129B" w:rsidTr="0011722F">
        <w:tc>
          <w:tcPr>
            <w:tcW w:w="1904" w:type="dxa"/>
            <w:shd w:val="clear" w:color="auto" w:fill="BFBFBF" w:themeFill="background1" w:themeFillShade="BF"/>
            <w:vAlign w:val="center"/>
          </w:tcPr>
          <w:p w:rsidR="00484AAE" w:rsidRPr="0004129B" w:rsidRDefault="00450AB7" w:rsidP="00654ED8">
            <w:pPr>
              <w:jc w:val="center"/>
              <w:rPr>
                <w:rFonts w:ascii="Tahoma" w:hAnsi="Tahoma" w:cs="Tahoma"/>
                <w:b/>
                <w:sz w:val="20"/>
                <w:szCs w:val="20"/>
              </w:rPr>
            </w:pPr>
            <w:r w:rsidRPr="0004129B">
              <w:rPr>
                <w:rFonts w:ascii="Tahoma" w:hAnsi="Tahoma" w:cs="Tahoma"/>
                <w:b/>
                <w:sz w:val="20"/>
                <w:szCs w:val="20"/>
              </w:rPr>
              <w:t>POSITION:</w:t>
            </w:r>
          </w:p>
        </w:tc>
        <w:tc>
          <w:tcPr>
            <w:tcW w:w="7338" w:type="dxa"/>
          </w:tcPr>
          <w:p w:rsidR="00484AAE" w:rsidRPr="0004129B" w:rsidRDefault="00484AAE" w:rsidP="00484AAE">
            <w:pPr>
              <w:jc w:val="both"/>
              <w:rPr>
                <w:rFonts w:ascii="Tahoma" w:hAnsi="Tahoma" w:cs="Tahoma"/>
                <w:sz w:val="20"/>
                <w:szCs w:val="20"/>
              </w:rPr>
            </w:pPr>
          </w:p>
          <w:p w:rsidR="00100751" w:rsidRPr="0004129B" w:rsidRDefault="00177599" w:rsidP="00100751">
            <w:pPr>
              <w:rPr>
                <w:rFonts w:ascii="Tahoma" w:hAnsi="Tahoma" w:cs="Tahoma"/>
                <w:sz w:val="20"/>
                <w:szCs w:val="20"/>
              </w:rPr>
            </w:pPr>
            <w:r>
              <w:rPr>
                <w:rFonts w:ascii="Tahoma" w:hAnsi="Tahoma" w:cs="Tahoma"/>
                <w:sz w:val="20"/>
                <w:szCs w:val="20"/>
              </w:rPr>
              <w:t xml:space="preserve">Hub </w:t>
            </w:r>
            <w:r w:rsidR="00E37EE3">
              <w:rPr>
                <w:rFonts w:ascii="Tahoma" w:hAnsi="Tahoma" w:cs="Tahoma"/>
                <w:sz w:val="20"/>
                <w:szCs w:val="20"/>
              </w:rPr>
              <w:t>Project</w:t>
            </w:r>
            <w:r>
              <w:rPr>
                <w:rFonts w:ascii="Tahoma" w:hAnsi="Tahoma" w:cs="Tahoma"/>
                <w:sz w:val="20"/>
                <w:szCs w:val="20"/>
              </w:rPr>
              <w:t xml:space="preserve"> </w:t>
            </w:r>
            <w:r w:rsidR="00E37EE3">
              <w:rPr>
                <w:rFonts w:ascii="Tahoma" w:hAnsi="Tahoma" w:cs="Tahoma"/>
                <w:sz w:val="20"/>
                <w:szCs w:val="20"/>
              </w:rPr>
              <w:t>Coordinator</w:t>
            </w:r>
            <w:r w:rsidR="0004129B" w:rsidRPr="0004129B">
              <w:rPr>
                <w:rFonts w:ascii="Tahoma" w:hAnsi="Tahoma" w:cs="Tahoma"/>
                <w:sz w:val="20"/>
                <w:szCs w:val="20"/>
              </w:rPr>
              <w:t xml:space="preserve"> </w:t>
            </w:r>
            <w:r w:rsidR="004A1961" w:rsidRPr="0004129B">
              <w:rPr>
                <w:rFonts w:ascii="Tahoma" w:hAnsi="Tahoma" w:cs="Tahoma"/>
                <w:sz w:val="20"/>
                <w:szCs w:val="20"/>
              </w:rPr>
              <w:t xml:space="preserve"> </w:t>
            </w:r>
          </w:p>
          <w:p w:rsidR="00654ED8" w:rsidRPr="0004129B" w:rsidRDefault="00654ED8" w:rsidP="00484AAE">
            <w:pPr>
              <w:jc w:val="both"/>
              <w:rPr>
                <w:rFonts w:ascii="Tahoma" w:hAnsi="Tahoma" w:cs="Tahoma"/>
                <w:sz w:val="20"/>
                <w:szCs w:val="20"/>
              </w:rPr>
            </w:pPr>
          </w:p>
        </w:tc>
      </w:tr>
      <w:tr w:rsidR="00484AAE" w:rsidRPr="0004129B" w:rsidTr="0011722F">
        <w:tc>
          <w:tcPr>
            <w:tcW w:w="1904" w:type="dxa"/>
            <w:shd w:val="clear" w:color="auto" w:fill="BFBFBF" w:themeFill="background1" w:themeFillShade="BF"/>
            <w:vAlign w:val="center"/>
          </w:tcPr>
          <w:p w:rsidR="00484AAE" w:rsidRPr="0004129B" w:rsidRDefault="00450AB7" w:rsidP="00654ED8">
            <w:pPr>
              <w:jc w:val="center"/>
              <w:rPr>
                <w:rFonts w:ascii="Tahoma" w:hAnsi="Tahoma" w:cs="Tahoma"/>
                <w:b/>
                <w:sz w:val="20"/>
                <w:szCs w:val="20"/>
              </w:rPr>
            </w:pPr>
            <w:r w:rsidRPr="0004129B">
              <w:rPr>
                <w:rFonts w:ascii="Tahoma" w:hAnsi="Tahoma" w:cs="Tahoma"/>
                <w:b/>
                <w:sz w:val="20"/>
                <w:szCs w:val="20"/>
              </w:rPr>
              <w:t>DEPARTMENT:</w:t>
            </w:r>
          </w:p>
        </w:tc>
        <w:tc>
          <w:tcPr>
            <w:tcW w:w="7338" w:type="dxa"/>
          </w:tcPr>
          <w:p w:rsidR="00484AAE" w:rsidRPr="0004129B" w:rsidRDefault="00484AAE" w:rsidP="00484AAE">
            <w:pPr>
              <w:jc w:val="both"/>
              <w:rPr>
                <w:rFonts w:ascii="Tahoma" w:hAnsi="Tahoma" w:cs="Tahoma"/>
                <w:sz w:val="20"/>
                <w:szCs w:val="20"/>
              </w:rPr>
            </w:pPr>
          </w:p>
          <w:p w:rsidR="00654ED8" w:rsidRPr="0004129B" w:rsidRDefault="00100751" w:rsidP="00484AAE">
            <w:pPr>
              <w:jc w:val="both"/>
              <w:rPr>
                <w:rFonts w:ascii="Tahoma" w:hAnsi="Tahoma" w:cs="Tahoma"/>
                <w:sz w:val="20"/>
                <w:szCs w:val="20"/>
              </w:rPr>
            </w:pPr>
            <w:proofErr w:type="spellStart"/>
            <w:r w:rsidRPr="0004129B">
              <w:rPr>
                <w:rFonts w:ascii="Tahoma" w:hAnsi="Tahoma" w:cs="Tahoma"/>
                <w:sz w:val="20"/>
                <w:szCs w:val="20"/>
              </w:rPr>
              <w:t>FaithAction</w:t>
            </w:r>
            <w:proofErr w:type="spellEnd"/>
          </w:p>
          <w:p w:rsidR="00654ED8" w:rsidRPr="0004129B" w:rsidRDefault="00654ED8" w:rsidP="00484AAE">
            <w:pPr>
              <w:jc w:val="both"/>
              <w:rPr>
                <w:rFonts w:ascii="Tahoma" w:hAnsi="Tahoma" w:cs="Tahoma"/>
                <w:sz w:val="20"/>
                <w:szCs w:val="20"/>
              </w:rPr>
            </w:pPr>
          </w:p>
        </w:tc>
      </w:tr>
      <w:tr w:rsidR="00484AAE" w:rsidRPr="0004129B" w:rsidTr="0011722F">
        <w:tc>
          <w:tcPr>
            <w:tcW w:w="1904" w:type="dxa"/>
            <w:shd w:val="clear" w:color="auto" w:fill="BFBFBF" w:themeFill="background1" w:themeFillShade="BF"/>
            <w:vAlign w:val="center"/>
          </w:tcPr>
          <w:p w:rsidR="00484AAE" w:rsidRPr="0004129B" w:rsidRDefault="00450AB7" w:rsidP="00654ED8">
            <w:pPr>
              <w:jc w:val="center"/>
              <w:rPr>
                <w:rFonts w:ascii="Tahoma" w:hAnsi="Tahoma" w:cs="Tahoma"/>
                <w:b/>
                <w:sz w:val="20"/>
                <w:szCs w:val="20"/>
              </w:rPr>
            </w:pPr>
            <w:r w:rsidRPr="0004129B">
              <w:rPr>
                <w:rFonts w:ascii="Tahoma" w:hAnsi="Tahoma" w:cs="Tahoma"/>
                <w:b/>
                <w:sz w:val="20"/>
                <w:szCs w:val="20"/>
              </w:rPr>
              <w:t>LOCATION:</w:t>
            </w:r>
          </w:p>
        </w:tc>
        <w:tc>
          <w:tcPr>
            <w:tcW w:w="7338" w:type="dxa"/>
          </w:tcPr>
          <w:p w:rsidR="007C3DD4" w:rsidRPr="0004129B" w:rsidRDefault="007C3DD4" w:rsidP="00484AAE">
            <w:pPr>
              <w:jc w:val="both"/>
              <w:rPr>
                <w:rFonts w:ascii="Tahoma" w:hAnsi="Tahoma" w:cs="Tahoma"/>
                <w:sz w:val="20"/>
                <w:szCs w:val="20"/>
              </w:rPr>
            </w:pPr>
          </w:p>
          <w:p w:rsidR="00654ED8" w:rsidRPr="0004129B" w:rsidRDefault="00A5222A" w:rsidP="00484AAE">
            <w:pPr>
              <w:jc w:val="both"/>
              <w:rPr>
                <w:rFonts w:ascii="Tahoma" w:hAnsi="Tahoma" w:cs="Tahoma"/>
                <w:sz w:val="20"/>
                <w:szCs w:val="20"/>
              </w:rPr>
            </w:pPr>
            <w:r>
              <w:rPr>
                <w:rFonts w:ascii="Tahoma" w:hAnsi="Tahoma" w:cs="Tahoma"/>
                <w:sz w:val="20"/>
                <w:szCs w:val="20"/>
              </w:rPr>
              <w:t>LifeLine</w:t>
            </w:r>
            <w:r w:rsidR="007C3DD4" w:rsidRPr="0004129B">
              <w:rPr>
                <w:rFonts w:ascii="Tahoma" w:hAnsi="Tahoma" w:cs="Tahoma"/>
                <w:sz w:val="20"/>
                <w:szCs w:val="20"/>
              </w:rPr>
              <w:t xml:space="preserve"> Projects Sites, with </w:t>
            </w:r>
            <w:r w:rsidR="00060F26" w:rsidRPr="0004129B">
              <w:rPr>
                <w:rFonts w:ascii="Tahoma" w:hAnsi="Tahoma" w:cs="Tahoma"/>
                <w:sz w:val="20"/>
                <w:szCs w:val="20"/>
              </w:rPr>
              <w:t xml:space="preserve">some </w:t>
            </w:r>
            <w:r w:rsidR="007C3DD4" w:rsidRPr="0004129B">
              <w:rPr>
                <w:rFonts w:ascii="Tahoma" w:hAnsi="Tahoma" w:cs="Tahoma"/>
                <w:sz w:val="20"/>
                <w:szCs w:val="20"/>
              </w:rPr>
              <w:t>national travel required</w:t>
            </w:r>
          </w:p>
          <w:p w:rsidR="00654ED8" w:rsidRPr="0004129B" w:rsidRDefault="00654ED8" w:rsidP="00484AAE">
            <w:pPr>
              <w:jc w:val="both"/>
              <w:rPr>
                <w:rFonts w:ascii="Tahoma" w:hAnsi="Tahoma" w:cs="Tahoma"/>
                <w:sz w:val="20"/>
                <w:szCs w:val="20"/>
              </w:rPr>
            </w:pPr>
          </w:p>
        </w:tc>
      </w:tr>
      <w:tr w:rsidR="00484AAE" w:rsidRPr="0004129B" w:rsidTr="0011722F">
        <w:tc>
          <w:tcPr>
            <w:tcW w:w="1904" w:type="dxa"/>
            <w:tcBorders>
              <w:bottom w:val="single" w:sz="4" w:space="0" w:color="auto"/>
            </w:tcBorders>
            <w:shd w:val="clear" w:color="auto" w:fill="BFBFBF" w:themeFill="background1" w:themeFillShade="BF"/>
            <w:vAlign w:val="center"/>
          </w:tcPr>
          <w:p w:rsidR="00484AAE" w:rsidRPr="009D65F7" w:rsidRDefault="00450AB7" w:rsidP="00654ED8">
            <w:pPr>
              <w:jc w:val="center"/>
              <w:rPr>
                <w:rFonts w:ascii="Tahoma" w:hAnsi="Tahoma" w:cs="Tahoma"/>
                <w:b/>
                <w:sz w:val="20"/>
                <w:szCs w:val="20"/>
              </w:rPr>
            </w:pPr>
            <w:r w:rsidRPr="009D65F7">
              <w:rPr>
                <w:rFonts w:ascii="Tahoma" w:hAnsi="Tahoma" w:cs="Tahoma"/>
                <w:b/>
                <w:sz w:val="20"/>
                <w:szCs w:val="20"/>
              </w:rPr>
              <w:t>WORK CAPACITY:</w:t>
            </w:r>
          </w:p>
        </w:tc>
        <w:tc>
          <w:tcPr>
            <w:tcW w:w="7338" w:type="dxa"/>
            <w:tcBorders>
              <w:bottom w:val="single" w:sz="4" w:space="0" w:color="auto"/>
            </w:tcBorders>
          </w:tcPr>
          <w:p w:rsidR="0004129B" w:rsidRPr="009D65F7" w:rsidRDefault="0004129B" w:rsidP="00100751">
            <w:pPr>
              <w:jc w:val="both"/>
              <w:rPr>
                <w:rFonts w:ascii="Tahoma" w:hAnsi="Tahoma" w:cs="Tahoma"/>
                <w:sz w:val="20"/>
                <w:szCs w:val="20"/>
              </w:rPr>
            </w:pPr>
          </w:p>
          <w:p w:rsidR="00100751" w:rsidRPr="009D65F7" w:rsidRDefault="00E73BDA" w:rsidP="00100751">
            <w:pPr>
              <w:jc w:val="both"/>
              <w:rPr>
                <w:rFonts w:ascii="Tahoma" w:hAnsi="Tahoma" w:cs="Tahoma"/>
                <w:sz w:val="20"/>
                <w:szCs w:val="20"/>
              </w:rPr>
            </w:pPr>
            <w:r w:rsidRPr="009D65F7">
              <w:rPr>
                <w:rFonts w:ascii="Tahoma" w:hAnsi="Tahoma" w:cs="Tahoma"/>
                <w:sz w:val="20"/>
                <w:szCs w:val="20"/>
              </w:rPr>
              <w:t>3</w:t>
            </w:r>
            <w:r w:rsidR="00135F25" w:rsidRPr="009D65F7">
              <w:rPr>
                <w:rFonts w:ascii="Tahoma" w:hAnsi="Tahoma" w:cs="Tahoma"/>
                <w:sz w:val="20"/>
                <w:szCs w:val="20"/>
              </w:rPr>
              <w:t>7.</w:t>
            </w:r>
            <w:r w:rsidRPr="009D65F7">
              <w:rPr>
                <w:rFonts w:ascii="Tahoma" w:hAnsi="Tahoma" w:cs="Tahoma"/>
                <w:sz w:val="20"/>
                <w:szCs w:val="20"/>
              </w:rPr>
              <w:t>5 Hours per week</w:t>
            </w:r>
          </w:p>
          <w:p w:rsidR="00100751" w:rsidRPr="009D65F7" w:rsidRDefault="00100751" w:rsidP="00100751">
            <w:pPr>
              <w:jc w:val="both"/>
              <w:rPr>
                <w:rFonts w:ascii="Tahoma" w:hAnsi="Tahoma" w:cs="Tahoma"/>
                <w:sz w:val="20"/>
                <w:szCs w:val="20"/>
              </w:rPr>
            </w:pPr>
            <w:r w:rsidRPr="009D65F7">
              <w:rPr>
                <w:rFonts w:ascii="Tahoma" w:hAnsi="Tahoma" w:cs="Tahoma"/>
                <w:sz w:val="20"/>
                <w:szCs w:val="20"/>
              </w:rPr>
              <w:t>9</w:t>
            </w:r>
            <w:r w:rsidR="00135F25" w:rsidRPr="009D65F7">
              <w:rPr>
                <w:rFonts w:ascii="Tahoma" w:hAnsi="Tahoma" w:cs="Tahoma"/>
                <w:sz w:val="20"/>
                <w:szCs w:val="20"/>
              </w:rPr>
              <w:t xml:space="preserve">.00 </w:t>
            </w:r>
            <w:r w:rsidRPr="009D65F7">
              <w:rPr>
                <w:rFonts w:ascii="Tahoma" w:hAnsi="Tahoma" w:cs="Tahoma"/>
                <w:sz w:val="20"/>
                <w:szCs w:val="20"/>
              </w:rPr>
              <w:t>am – 5</w:t>
            </w:r>
            <w:r w:rsidR="00135F25" w:rsidRPr="009D65F7">
              <w:rPr>
                <w:rFonts w:ascii="Tahoma" w:hAnsi="Tahoma" w:cs="Tahoma"/>
                <w:sz w:val="20"/>
                <w:szCs w:val="20"/>
              </w:rPr>
              <w:t xml:space="preserve">.30 </w:t>
            </w:r>
            <w:r w:rsidRPr="009D65F7">
              <w:rPr>
                <w:rFonts w:ascii="Tahoma" w:hAnsi="Tahoma" w:cs="Tahoma"/>
                <w:sz w:val="20"/>
                <w:szCs w:val="20"/>
              </w:rPr>
              <w:t>pm</w:t>
            </w:r>
          </w:p>
          <w:p w:rsidR="00E73BDA" w:rsidRPr="009D65F7" w:rsidRDefault="00E73BDA" w:rsidP="00100751">
            <w:pPr>
              <w:jc w:val="both"/>
              <w:rPr>
                <w:rFonts w:ascii="Tahoma" w:hAnsi="Tahoma" w:cs="Tahoma"/>
                <w:sz w:val="20"/>
                <w:szCs w:val="20"/>
              </w:rPr>
            </w:pPr>
            <w:r w:rsidRPr="009D65F7">
              <w:rPr>
                <w:rFonts w:ascii="Tahoma" w:hAnsi="Tahoma" w:cs="Tahoma"/>
                <w:sz w:val="20"/>
                <w:szCs w:val="20"/>
              </w:rPr>
              <w:t>Monday - Friday</w:t>
            </w:r>
          </w:p>
          <w:p w:rsidR="00100751" w:rsidRPr="009D65F7" w:rsidRDefault="00100751" w:rsidP="00100751">
            <w:pPr>
              <w:jc w:val="both"/>
              <w:rPr>
                <w:rFonts w:ascii="Tahoma" w:hAnsi="Tahoma" w:cs="Tahoma"/>
                <w:sz w:val="20"/>
                <w:szCs w:val="20"/>
              </w:rPr>
            </w:pPr>
            <w:r w:rsidRPr="009D65F7">
              <w:rPr>
                <w:rFonts w:ascii="Tahoma" w:hAnsi="Tahoma" w:cs="Tahoma"/>
                <w:sz w:val="20"/>
                <w:szCs w:val="20"/>
              </w:rPr>
              <w:t>Some evening and weekend work may be necessary</w:t>
            </w:r>
          </w:p>
          <w:p w:rsidR="0004129B" w:rsidRPr="009D65F7" w:rsidRDefault="0004129B" w:rsidP="00724877">
            <w:pPr>
              <w:jc w:val="both"/>
              <w:rPr>
                <w:rFonts w:ascii="Tahoma" w:hAnsi="Tahoma" w:cs="Tahoma"/>
                <w:b/>
                <w:sz w:val="20"/>
                <w:szCs w:val="20"/>
              </w:rPr>
            </w:pPr>
          </w:p>
        </w:tc>
      </w:tr>
      <w:tr w:rsidR="00484AAE" w:rsidRPr="0004129B" w:rsidTr="0011722F">
        <w:tc>
          <w:tcPr>
            <w:tcW w:w="9242" w:type="dxa"/>
            <w:gridSpan w:val="2"/>
            <w:shd w:val="clear" w:color="auto" w:fill="BFBFBF" w:themeFill="background1" w:themeFillShade="BF"/>
          </w:tcPr>
          <w:p w:rsidR="00484AAE" w:rsidRPr="0004129B" w:rsidRDefault="00484AAE" w:rsidP="00484AAE">
            <w:pPr>
              <w:jc w:val="center"/>
              <w:rPr>
                <w:rFonts w:ascii="Tahoma" w:hAnsi="Tahoma" w:cs="Tahoma"/>
                <w:b/>
                <w:sz w:val="20"/>
                <w:szCs w:val="20"/>
              </w:rPr>
            </w:pPr>
            <w:r w:rsidRPr="0004129B">
              <w:rPr>
                <w:rFonts w:ascii="Tahoma" w:hAnsi="Tahoma" w:cs="Tahoma"/>
                <w:b/>
                <w:sz w:val="20"/>
                <w:szCs w:val="20"/>
              </w:rPr>
              <w:t>MAIN JOB SUMMARY</w:t>
            </w:r>
            <w:r w:rsidR="00450AB7" w:rsidRPr="0004129B">
              <w:rPr>
                <w:rFonts w:ascii="Tahoma" w:hAnsi="Tahoma" w:cs="Tahoma"/>
                <w:b/>
                <w:sz w:val="20"/>
                <w:szCs w:val="20"/>
              </w:rPr>
              <w:t>:</w:t>
            </w:r>
          </w:p>
        </w:tc>
      </w:tr>
      <w:tr w:rsidR="00484AAE" w:rsidRPr="0004129B" w:rsidTr="0011722F">
        <w:tc>
          <w:tcPr>
            <w:tcW w:w="9242" w:type="dxa"/>
            <w:gridSpan w:val="2"/>
            <w:tcBorders>
              <w:bottom w:val="single" w:sz="4" w:space="0" w:color="auto"/>
            </w:tcBorders>
          </w:tcPr>
          <w:p w:rsidR="00135F25" w:rsidRDefault="00135F25" w:rsidP="00135F25">
            <w:pPr>
              <w:spacing w:after="120" w:line="276" w:lineRule="auto"/>
              <w:rPr>
                <w:rFonts w:ascii="Tahoma" w:hAnsi="Tahoma" w:cs="Tahoma"/>
                <w:sz w:val="20"/>
                <w:szCs w:val="20"/>
              </w:rPr>
            </w:pPr>
          </w:p>
          <w:p w:rsidR="00A56CB7" w:rsidRPr="0004129B" w:rsidRDefault="00A56CB7" w:rsidP="00135F25">
            <w:pPr>
              <w:spacing w:after="120" w:line="276" w:lineRule="auto"/>
              <w:rPr>
                <w:rFonts w:ascii="Tahoma" w:hAnsi="Tahoma" w:cs="Tahoma"/>
                <w:sz w:val="20"/>
                <w:szCs w:val="20"/>
              </w:rPr>
            </w:pPr>
            <w:r w:rsidRPr="0004129B">
              <w:rPr>
                <w:rFonts w:ascii="Tahoma" w:hAnsi="Tahoma" w:cs="Tahoma"/>
                <w:sz w:val="20"/>
                <w:szCs w:val="20"/>
              </w:rPr>
              <w:t xml:space="preserve">The </w:t>
            </w:r>
            <w:r w:rsidR="0039075B">
              <w:rPr>
                <w:rFonts w:ascii="Tahoma" w:hAnsi="Tahoma" w:cs="Tahoma"/>
                <w:sz w:val="20"/>
                <w:szCs w:val="20"/>
              </w:rPr>
              <w:t>Hub Project Coordinator</w:t>
            </w:r>
            <w:r w:rsidR="00A5222A">
              <w:rPr>
                <w:rFonts w:ascii="Tahoma" w:hAnsi="Tahoma" w:cs="Tahoma"/>
                <w:sz w:val="20"/>
                <w:szCs w:val="20"/>
              </w:rPr>
              <w:t>s</w:t>
            </w:r>
            <w:r w:rsidR="0039075B">
              <w:rPr>
                <w:rFonts w:ascii="Tahoma" w:hAnsi="Tahoma" w:cs="Tahoma"/>
                <w:sz w:val="20"/>
                <w:szCs w:val="20"/>
              </w:rPr>
              <w:t xml:space="preserve"> </w:t>
            </w:r>
            <w:r w:rsidRPr="0004129B">
              <w:rPr>
                <w:rFonts w:ascii="Tahoma" w:hAnsi="Tahoma" w:cs="Tahoma"/>
                <w:sz w:val="20"/>
                <w:szCs w:val="20"/>
              </w:rPr>
              <w:t xml:space="preserve">will take the lead on our Creative English Programme representing </w:t>
            </w:r>
            <w:proofErr w:type="spellStart"/>
            <w:r w:rsidRPr="0004129B">
              <w:rPr>
                <w:rFonts w:ascii="Tahoma" w:hAnsi="Tahoma" w:cs="Tahoma"/>
                <w:sz w:val="20"/>
                <w:szCs w:val="20"/>
              </w:rPr>
              <w:t>FaithAction</w:t>
            </w:r>
            <w:proofErr w:type="spellEnd"/>
            <w:r w:rsidRPr="0004129B">
              <w:rPr>
                <w:rFonts w:ascii="Tahoma" w:hAnsi="Tahoma" w:cs="Tahoma"/>
                <w:sz w:val="20"/>
                <w:szCs w:val="20"/>
              </w:rPr>
              <w:t xml:space="preserve"> to </w:t>
            </w:r>
            <w:r w:rsidR="0039075B">
              <w:rPr>
                <w:rFonts w:ascii="Tahoma" w:hAnsi="Tahoma" w:cs="Tahoma"/>
                <w:sz w:val="20"/>
                <w:szCs w:val="20"/>
              </w:rPr>
              <w:t>stakeholders, partners</w:t>
            </w:r>
            <w:r w:rsidRPr="0004129B">
              <w:rPr>
                <w:rFonts w:ascii="Tahoma" w:hAnsi="Tahoma" w:cs="Tahoma"/>
                <w:sz w:val="20"/>
                <w:szCs w:val="20"/>
              </w:rPr>
              <w:t>,</w:t>
            </w:r>
            <w:r w:rsidR="0039075B">
              <w:rPr>
                <w:rFonts w:ascii="Tahoma" w:hAnsi="Tahoma" w:cs="Tahoma"/>
                <w:sz w:val="20"/>
                <w:szCs w:val="20"/>
              </w:rPr>
              <w:t xml:space="preserve"> </w:t>
            </w:r>
            <w:r w:rsidRPr="0004129B">
              <w:rPr>
                <w:rFonts w:ascii="Tahoma" w:hAnsi="Tahoma" w:cs="Tahoma"/>
                <w:sz w:val="20"/>
                <w:szCs w:val="20"/>
              </w:rPr>
              <w:t xml:space="preserve">funders and local leaders. </w:t>
            </w:r>
          </w:p>
          <w:p w:rsidR="00EF5429" w:rsidRPr="0004129B" w:rsidRDefault="00A56CB7" w:rsidP="00EF5429">
            <w:pPr>
              <w:jc w:val="both"/>
              <w:rPr>
                <w:rFonts w:ascii="Tahoma" w:hAnsi="Tahoma" w:cs="Tahoma"/>
                <w:sz w:val="20"/>
                <w:szCs w:val="20"/>
              </w:rPr>
            </w:pPr>
            <w:r w:rsidRPr="0004129B">
              <w:rPr>
                <w:rFonts w:ascii="Tahoma" w:hAnsi="Tahoma" w:cs="Tahoma"/>
                <w:sz w:val="20"/>
                <w:szCs w:val="20"/>
              </w:rPr>
              <w:t xml:space="preserve">You will need to build relationships and be the point of connection for </w:t>
            </w:r>
            <w:r w:rsidR="0039075B">
              <w:rPr>
                <w:rFonts w:ascii="Tahoma" w:hAnsi="Tahoma" w:cs="Tahoma"/>
                <w:sz w:val="20"/>
                <w:szCs w:val="20"/>
              </w:rPr>
              <w:t xml:space="preserve">Creative English partnership </w:t>
            </w:r>
            <w:r w:rsidRPr="0004129B">
              <w:rPr>
                <w:rFonts w:ascii="Tahoma" w:hAnsi="Tahoma" w:cs="Tahoma"/>
                <w:sz w:val="20"/>
                <w:szCs w:val="20"/>
              </w:rPr>
              <w:t xml:space="preserve">hubs, monitoring delivery and ensuring that the contract is met. </w:t>
            </w:r>
          </w:p>
          <w:p w:rsidR="00EF5429" w:rsidRPr="0004129B" w:rsidRDefault="00EF5429" w:rsidP="00EF5429">
            <w:pPr>
              <w:jc w:val="both"/>
              <w:rPr>
                <w:rFonts w:ascii="Tahoma" w:hAnsi="Tahoma" w:cs="Tahoma"/>
                <w:sz w:val="20"/>
                <w:szCs w:val="20"/>
              </w:rPr>
            </w:pPr>
          </w:p>
        </w:tc>
      </w:tr>
      <w:tr w:rsidR="00484AAE" w:rsidRPr="0004129B" w:rsidTr="0011722F">
        <w:tc>
          <w:tcPr>
            <w:tcW w:w="9242" w:type="dxa"/>
            <w:gridSpan w:val="2"/>
            <w:shd w:val="clear" w:color="auto" w:fill="BFBFBF" w:themeFill="background1" w:themeFillShade="BF"/>
          </w:tcPr>
          <w:p w:rsidR="00484AAE" w:rsidRPr="0004129B" w:rsidRDefault="00484AAE" w:rsidP="00484AAE">
            <w:pPr>
              <w:jc w:val="center"/>
              <w:rPr>
                <w:rFonts w:ascii="Tahoma" w:hAnsi="Tahoma" w:cs="Tahoma"/>
                <w:b/>
                <w:sz w:val="20"/>
                <w:szCs w:val="20"/>
              </w:rPr>
            </w:pPr>
            <w:r w:rsidRPr="0004129B">
              <w:rPr>
                <w:rFonts w:ascii="Tahoma" w:hAnsi="Tahoma" w:cs="Tahoma"/>
                <w:b/>
                <w:sz w:val="20"/>
                <w:szCs w:val="20"/>
              </w:rPr>
              <w:t>MAIN DUTIES AND RESPONSIBILITIES</w:t>
            </w:r>
            <w:r w:rsidR="00450AB7" w:rsidRPr="0004129B">
              <w:rPr>
                <w:rFonts w:ascii="Tahoma" w:hAnsi="Tahoma" w:cs="Tahoma"/>
                <w:b/>
                <w:sz w:val="20"/>
                <w:szCs w:val="20"/>
              </w:rPr>
              <w:t>:</w:t>
            </w:r>
          </w:p>
        </w:tc>
      </w:tr>
      <w:tr w:rsidR="00484AAE" w:rsidRPr="0004129B" w:rsidTr="0011722F">
        <w:tc>
          <w:tcPr>
            <w:tcW w:w="9242" w:type="dxa"/>
            <w:gridSpan w:val="2"/>
            <w:tcBorders>
              <w:bottom w:val="single" w:sz="4" w:space="0" w:color="auto"/>
            </w:tcBorders>
          </w:tcPr>
          <w:p w:rsidR="0030678A" w:rsidRPr="0004129B" w:rsidRDefault="0030678A" w:rsidP="0011722F">
            <w:pPr>
              <w:rPr>
                <w:rFonts w:ascii="Tahoma" w:hAnsi="Tahoma" w:cs="Tahoma"/>
                <w:sz w:val="20"/>
                <w:szCs w:val="20"/>
              </w:rPr>
            </w:pPr>
          </w:p>
          <w:p w:rsidR="0030678A" w:rsidRPr="0004129B" w:rsidRDefault="00A5222A" w:rsidP="00692B02">
            <w:pPr>
              <w:numPr>
                <w:ilvl w:val="0"/>
                <w:numId w:val="2"/>
              </w:numPr>
              <w:rPr>
                <w:rFonts w:ascii="Tahoma" w:hAnsi="Tahoma" w:cs="Tahoma"/>
                <w:sz w:val="20"/>
                <w:szCs w:val="20"/>
              </w:rPr>
            </w:pPr>
            <w:r>
              <w:rPr>
                <w:rFonts w:ascii="Tahoma" w:hAnsi="Tahoma" w:cs="Tahoma"/>
                <w:sz w:val="20"/>
                <w:szCs w:val="20"/>
              </w:rPr>
              <w:lastRenderedPageBreak/>
              <w:t>To be an a</w:t>
            </w:r>
            <w:r w:rsidR="0030678A" w:rsidRPr="0004129B">
              <w:rPr>
                <w:rFonts w:ascii="Tahoma" w:hAnsi="Tahoma" w:cs="Tahoma"/>
                <w:sz w:val="20"/>
                <w:szCs w:val="20"/>
              </w:rPr>
              <w:t xml:space="preserve">mbassador for </w:t>
            </w:r>
            <w:proofErr w:type="spellStart"/>
            <w:r w:rsidR="0030678A" w:rsidRPr="0004129B">
              <w:rPr>
                <w:rFonts w:ascii="Tahoma" w:hAnsi="Tahoma" w:cs="Tahoma"/>
                <w:sz w:val="20"/>
                <w:szCs w:val="20"/>
              </w:rPr>
              <w:t>FaithAction</w:t>
            </w:r>
            <w:proofErr w:type="spellEnd"/>
            <w:r w:rsidR="0030678A" w:rsidRPr="0004129B">
              <w:rPr>
                <w:rFonts w:ascii="Tahoma" w:hAnsi="Tahoma" w:cs="Tahoma"/>
                <w:sz w:val="20"/>
                <w:szCs w:val="20"/>
              </w:rPr>
              <w:t xml:space="preserve"> and the group of </w:t>
            </w:r>
            <w:r>
              <w:rPr>
                <w:rFonts w:ascii="Tahoma" w:hAnsi="Tahoma" w:cs="Tahoma"/>
                <w:sz w:val="20"/>
                <w:szCs w:val="20"/>
              </w:rPr>
              <w:t>LifeLine</w:t>
            </w:r>
            <w:r w:rsidR="0030678A" w:rsidRPr="0004129B">
              <w:rPr>
                <w:rFonts w:ascii="Tahoma" w:hAnsi="Tahoma" w:cs="Tahoma"/>
                <w:sz w:val="20"/>
                <w:szCs w:val="20"/>
              </w:rPr>
              <w:t xml:space="preserve"> charities</w:t>
            </w:r>
            <w:r w:rsidR="005F7CDD" w:rsidRPr="0004129B">
              <w:rPr>
                <w:rFonts w:ascii="Tahoma" w:hAnsi="Tahoma" w:cs="Tahoma"/>
                <w:sz w:val="20"/>
                <w:szCs w:val="20"/>
              </w:rPr>
              <w:t>, grasp</w:t>
            </w:r>
            <w:r>
              <w:rPr>
                <w:rFonts w:ascii="Tahoma" w:hAnsi="Tahoma" w:cs="Tahoma"/>
                <w:sz w:val="20"/>
                <w:szCs w:val="20"/>
              </w:rPr>
              <w:t>ing</w:t>
            </w:r>
            <w:r w:rsidR="005F7CDD" w:rsidRPr="0004129B">
              <w:rPr>
                <w:rFonts w:ascii="Tahoma" w:hAnsi="Tahoma" w:cs="Tahoma"/>
                <w:sz w:val="20"/>
                <w:szCs w:val="20"/>
              </w:rPr>
              <w:t xml:space="preserve"> and communicat</w:t>
            </w:r>
            <w:r>
              <w:rPr>
                <w:rFonts w:ascii="Tahoma" w:hAnsi="Tahoma" w:cs="Tahoma"/>
                <w:sz w:val="20"/>
                <w:szCs w:val="20"/>
              </w:rPr>
              <w:t>ing</w:t>
            </w:r>
            <w:r w:rsidR="005F7CDD" w:rsidRPr="0004129B">
              <w:rPr>
                <w:rFonts w:ascii="Tahoma" w:hAnsi="Tahoma" w:cs="Tahoma"/>
                <w:sz w:val="20"/>
                <w:szCs w:val="20"/>
              </w:rPr>
              <w:t xml:space="preserve"> our values and </w:t>
            </w:r>
            <w:r w:rsidR="0030678A" w:rsidRPr="0004129B">
              <w:rPr>
                <w:rFonts w:ascii="Tahoma" w:hAnsi="Tahoma" w:cs="Tahoma"/>
                <w:sz w:val="20"/>
                <w:szCs w:val="20"/>
              </w:rPr>
              <w:t>aims as well as articulat</w:t>
            </w:r>
            <w:r>
              <w:rPr>
                <w:rFonts w:ascii="Tahoma" w:hAnsi="Tahoma" w:cs="Tahoma"/>
                <w:sz w:val="20"/>
                <w:szCs w:val="20"/>
              </w:rPr>
              <w:t>ing</w:t>
            </w:r>
            <w:r w:rsidR="005F7CDD" w:rsidRPr="0004129B">
              <w:rPr>
                <w:rFonts w:ascii="Tahoma" w:hAnsi="Tahoma" w:cs="Tahoma"/>
                <w:sz w:val="20"/>
                <w:szCs w:val="20"/>
              </w:rPr>
              <w:t xml:space="preserve"> the benefits of different services and products</w:t>
            </w:r>
            <w:r w:rsidR="0030678A" w:rsidRPr="0004129B">
              <w:rPr>
                <w:rFonts w:ascii="Tahoma" w:hAnsi="Tahoma" w:cs="Tahoma"/>
                <w:sz w:val="20"/>
                <w:szCs w:val="20"/>
              </w:rPr>
              <w:t xml:space="preserve">. </w:t>
            </w:r>
          </w:p>
          <w:p w:rsidR="004A1961" w:rsidRPr="0004129B" w:rsidRDefault="004A1961" w:rsidP="0011722F">
            <w:pPr>
              <w:ind w:left="720"/>
              <w:rPr>
                <w:rFonts w:ascii="Tahoma" w:hAnsi="Tahoma" w:cs="Tahoma"/>
                <w:sz w:val="20"/>
                <w:szCs w:val="20"/>
              </w:rPr>
            </w:pPr>
          </w:p>
          <w:p w:rsidR="00A56CB7" w:rsidRPr="009D65F7" w:rsidRDefault="009D65F7" w:rsidP="009D65F7">
            <w:pPr>
              <w:numPr>
                <w:ilvl w:val="0"/>
                <w:numId w:val="2"/>
              </w:numPr>
              <w:rPr>
                <w:rFonts w:ascii="Tahoma" w:hAnsi="Tahoma" w:cs="Tahoma"/>
                <w:sz w:val="20"/>
                <w:szCs w:val="20"/>
              </w:rPr>
            </w:pPr>
            <w:r>
              <w:rPr>
                <w:rFonts w:ascii="Tahoma" w:hAnsi="Tahoma" w:cs="Tahoma"/>
                <w:sz w:val="20"/>
                <w:szCs w:val="20"/>
              </w:rPr>
              <w:t>Lead the delivery teams (administrator</w:t>
            </w:r>
            <w:r w:rsidR="00A56CB7" w:rsidRPr="009D65F7">
              <w:rPr>
                <w:rFonts w:ascii="Tahoma" w:hAnsi="Tahoma" w:cs="Tahoma"/>
                <w:sz w:val="20"/>
                <w:szCs w:val="20"/>
              </w:rPr>
              <w:t xml:space="preserve"> and </w:t>
            </w:r>
            <w:r w:rsidR="00A5222A">
              <w:rPr>
                <w:rFonts w:ascii="Tahoma" w:hAnsi="Tahoma" w:cs="Tahoma"/>
                <w:sz w:val="20"/>
                <w:szCs w:val="20"/>
              </w:rPr>
              <w:t>t</w:t>
            </w:r>
            <w:r w:rsidR="00A56CB7" w:rsidRPr="009D65F7">
              <w:rPr>
                <w:rFonts w:ascii="Tahoma" w:hAnsi="Tahoma" w:cs="Tahoma"/>
                <w:sz w:val="20"/>
                <w:szCs w:val="20"/>
              </w:rPr>
              <w:t>rainers</w:t>
            </w:r>
            <w:r>
              <w:rPr>
                <w:rFonts w:ascii="Tahoma" w:hAnsi="Tahoma" w:cs="Tahoma"/>
                <w:sz w:val="20"/>
                <w:szCs w:val="20"/>
              </w:rPr>
              <w:t>)</w:t>
            </w:r>
            <w:r w:rsidR="00A56CB7" w:rsidRPr="009D65F7">
              <w:rPr>
                <w:rFonts w:ascii="Tahoma" w:hAnsi="Tahoma" w:cs="Tahoma"/>
                <w:sz w:val="20"/>
                <w:szCs w:val="20"/>
              </w:rPr>
              <w:t xml:space="preserve"> to collect data, evidence and reports from the </w:t>
            </w:r>
            <w:r w:rsidR="0039075B" w:rsidRPr="009D65F7">
              <w:rPr>
                <w:rFonts w:ascii="Tahoma" w:hAnsi="Tahoma" w:cs="Tahoma"/>
                <w:sz w:val="20"/>
                <w:szCs w:val="20"/>
              </w:rPr>
              <w:t>h</w:t>
            </w:r>
            <w:r w:rsidR="00A56CB7" w:rsidRPr="009D65F7">
              <w:rPr>
                <w:rFonts w:ascii="Tahoma" w:hAnsi="Tahoma" w:cs="Tahoma"/>
                <w:sz w:val="20"/>
                <w:szCs w:val="20"/>
              </w:rPr>
              <w:t xml:space="preserve">ubs and input the data into the monitoring system to ensure adequate monitoring and reporting of </w:t>
            </w:r>
            <w:proofErr w:type="spellStart"/>
            <w:r w:rsidR="00A56CB7" w:rsidRPr="009D65F7">
              <w:rPr>
                <w:rFonts w:ascii="Tahoma" w:hAnsi="Tahoma" w:cs="Tahoma"/>
                <w:sz w:val="20"/>
                <w:szCs w:val="20"/>
              </w:rPr>
              <w:t>FaithAction</w:t>
            </w:r>
            <w:proofErr w:type="spellEnd"/>
            <w:r w:rsidR="00A56CB7" w:rsidRPr="009D65F7">
              <w:rPr>
                <w:rFonts w:ascii="Tahoma" w:hAnsi="Tahoma" w:cs="Tahoma"/>
                <w:sz w:val="20"/>
                <w:szCs w:val="20"/>
              </w:rPr>
              <w:t xml:space="preserve"> programme</w:t>
            </w:r>
            <w:r>
              <w:rPr>
                <w:rFonts w:ascii="Tahoma" w:hAnsi="Tahoma" w:cs="Tahoma"/>
                <w:sz w:val="20"/>
                <w:szCs w:val="20"/>
              </w:rPr>
              <w:t>s</w:t>
            </w:r>
            <w:r w:rsidR="00A56CB7" w:rsidRPr="009D65F7">
              <w:rPr>
                <w:rFonts w:ascii="Tahoma" w:hAnsi="Tahoma" w:cs="Tahoma"/>
                <w:sz w:val="20"/>
                <w:szCs w:val="20"/>
              </w:rPr>
              <w:t>.</w:t>
            </w:r>
          </w:p>
          <w:p w:rsidR="003A7F1D" w:rsidRPr="0004129B" w:rsidRDefault="003A7F1D" w:rsidP="003A7F1D">
            <w:pPr>
              <w:ind w:left="720"/>
              <w:rPr>
                <w:rFonts w:ascii="Tahoma" w:hAnsi="Tahoma" w:cs="Tahoma"/>
                <w:sz w:val="20"/>
                <w:szCs w:val="20"/>
              </w:rPr>
            </w:pPr>
          </w:p>
          <w:p w:rsidR="005F7CDD" w:rsidRPr="0004129B" w:rsidRDefault="00E73BDA" w:rsidP="00692B02">
            <w:pPr>
              <w:numPr>
                <w:ilvl w:val="0"/>
                <w:numId w:val="2"/>
              </w:numPr>
              <w:rPr>
                <w:rFonts w:ascii="Tahoma" w:hAnsi="Tahoma" w:cs="Tahoma"/>
                <w:sz w:val="20"/>
                <w:szCs w:val="20"/>
              </w:rPr>
            </w:pPr>
            <w:r w:rsidRPr="0004129B">
              <w:rPr>
                <w:rFonts w:ascii="Tahoma" w:hAnsi="Tahoma" w:cs="Tahoma"/>
                <w:sz w:val="20"/>
                <w:szCs w:val="20"/>
              </w:rPr>
              <w:t xml:space="preserve">Build strong relationships with the </w:t>
            </w:r>
            <w:r w:rsidR="009D65F7">
              <w:rPr>
                <w:rFonts w:ascii="Tahoma" w:hAnsi="Tahoma" w:cs="Tahoma"/>
                <w:sz w:val="20"/>
                <w:szCs w:val="20"/>
              </w:rPr>
              <w:t>delivery locations and Creative English</w:t>
            </w:r>
            <w:r w:rsidRPr="0004129B">
              <w:rPr>
                <w:rFonts w:ascii="Tahoma" w:hAnsi="Tahoma" w:cs="Tahoma"/>
                <w:sz w:val="20"/>
                <w:szCs w:val="20"/>
              </w:rPr>
              <w:t xml:space="preserve"> hubs, develop and manage continued partnership</w:t>
            </w:r>
            <w:r w:rsidR="00BC2F0D">
              <w:rPr>
                <w:rFonts w:ascii="Tahoma" w:hAnsi="Tahoma" w:cs="Tahoma"/>
                <w:sz w:val="20"/>
                <w:szCs w:val="20"/>
              </w:rPr>
              <w:t xml:space="preserve">s by being </w:t>
            </w:r>
            <w:r w:rsidRPr="0004129B">
              <w:rPr>
                <w:rFonts w:ascii="Tahoma" w:hAnsi="Tahoma" w:cs="Tahoma"/>
                <w:sz w:val="20"/>
                <w:szCs w:val="20"/>
              </w:rPr>
              <w:t>the regular point of connection.</w:t>
            </w:r>
          </w:p>
          <w:p w:rsidR="0004129B" w:rsidRPr="0004129B" w:rsidRDefault="0004129B" w:rsidP="0004129B">
            <w:pPr>
              <w:rPr>
                <w:rFonts w:ascii="Tahoma" w:hAnsi="Tahoma" w:cs="Tahoma"/>
                <w:sz w:val="20"/>
                <w:szCs w:val="20"/>
              </w:rPr>
            </w:pPr>
          </w:p>
          <w:p w:rsidR="00A56CB7" w:rsidRPr="0004129B" w:rsidRDefault="005F7CDD" w:rsidP="0011722F">
            <w:pPr>
              <w:numPr>
                <w:ilvl w:val="0"/>
                <w:numId w:val="2"/>
              </w:numPr>
              <w:rPr>
                <w:rFonts w:ascii="Tahoma" w:hAnsi="Tahoma" w:cs="Tahoma"/>
                <w:sz w:val="20"/>
                <w:szCs w:val="20"/>
              </w:rPr>
            </w:pPr>
            <w:r w:rsidRPr="0004129B">
              <w:rPr>
                <w:rFonts w:ascii="Tahoma" w:hAnsi="Tahoma" w:cs="Tahoma"/>
                <w:sz w:val="20"/>
                <w:szCs w:val="20"/>
              </w:rPr>
              <w:t>Work closely with the Creative English teaching staff to ensure that Creative English Hubs are able to deliver the course effectively, in line with the ethos, and report back on the progress of the learners.</w:t>
            </w:r>
          </w:p>
          <w:p w:rsidR="005F7CDD" w:rsidRPr="0004129B" w:rsidRDefault="005F7CDD" w:rsidP="0011722F">
            <w:pPr>
              <w:rPr>
                <w:rFonts w:ascii="Tahoma" w:hAnsi="Tahoma" w:cs="Tahoma"/>
                <w:sz w:val="20"/>
                <w:szCs w:val="20"/>
              </w:rPr>
            </w:pPr>
          </w:p>
          <w:p w:rsidR="004A1961" w:rsidRPr="0004129B" w:rsidRDefault="004A1961" w:rsidP="00692B02">
            <w:pPr>
              <w:numPr>
                <w:ilvl w:val="0"/>
                <w:numId w:val="2"/>
              </w:numPr>
              <w:rPr>
                <w:rFonts w:ascii="Tahoma" w:hAnsi="Tahoma" w:cs="Tahoma"/>
                <w:sz w:val="20"/>
                <w:szCs w:val="20"/>
              </w:rPr>
            </w:pPr>
            <w:r w:rsidRPr="0004129B">
              <w:rPr>
                <w:rFonts w:ascii="Tahoma" w:hAnsi="Tahoma" w:cs="Tahoma"/>
                <w:sz w:val="20"/>
                <w:szCs w:val="20"/>
              </w:rPr>
              <w:t xml:space="preserve">Generate a culture of precision reporting for external and internal audiences, filtering information and presenting the salient points for senior managers. </w:t>
            </w:r>
          </w:p>
          <w:p w:rsidR="003A7F1D" w:rsidRPr="0004129B" w:rsidRDefault="003A7F1D" w:rsidP="003A7F1D">
            <w:pPr>
              <w:ind w:left="720"/>
              <w:rPr>
                <w:rFonts w:ascii="Tahoma" w:hAnsi="Tahoma" w:cs="Tahoma"/>
                <w:sz w:val="20"/>
                <w:szCs w:val="20"/>
              </w:rPr>
            </w:pPr>
          </w:p>
          <w:p w:rsidR="00A5222A" w:rsidRDefault="00A5222A" w:rsidP="00A5222A">
            <w:pPr>
              <w:numPr>
                <w:ilvl w:val="0"/>
                <w:numId w:val="2"/>
              </w:numPr>
              <w:rPr>
                <w:rFonts w:ascii="Tahoma" w:hAnsi="Tahoma" w:cs="Tahoma"/>
                <w:sz w:val="20"/>
                <w:szCs w:val="20"/>
              </w:rPr>
            </w:pPr>
            <w:r>
              <w:rPr>
                <w:rFonts w:ascii="Tahoma" w:hAnsi="Tahoma" w:cs="Tahoma"/>
                <w:sz w:val="20"/>
                <w:szCs w:val="20"/>
              </w:rPr>
              <w:t>Frequently v</w:t>
            </w:r>
            <w:r w:rsidR="00E73BDA" w:rsidRPr="0004129B">
              <w:rPr>
                <w:rFonts w:ascii="Tahoma" w:hAnsi="Tahoma" w:cs="Tahoma"/>
                <w:sz w:val="20"/>
                <w:szCs w:val="20"/>
              </w:rPr>
              <w:t>isit Creative English Hubs to assess the quality of their provision</w:t>
            </w:r>
            <w:r>
              <w:rPr>
                <w:rFonts w:ascii="Tahoma" w:hAnsi="Tahoma" w:cs="Tahoma"/>
                <w:sz w:val="20"/>
                <w:szCs w:val="20"/>
              </w:rPr>
              <w:t xml:space="preserve"> and their progress</w:t>
            </w:r>
            <w:r w:rsidR="00E73BDA" w:rsidRPr="0004129B">
              <w:rPr>
                <w:rFonts w:ascii="Tahoma" w:hAnsi="Tahoma" w:cs="Tahoma"/>
                <w:sz w:val="20"/>
                <w:szCs w:val="20"/>
              </w:rPr>
              <w:t xml:space="preserve"> including</w:t>
            </w:r>
            <w:r>
              <w:rPr>
                <w:rFonts w:ascii="Tahoma" w:hAnsi="Tahoma" w:cs="Tahoma"/>
                <w:sz w:val="20"/>
                <w:szCs w:val="20"/>
              </w:rPr>
              <w:t>:</w:t>
            </w:r>
            <w:r w:rsidR="00E73BDA" w:rsidRPr="0004129B">
              <w:rPr>
                <w:rFonts w:ascii="Tahoma" w:hAnsi="Tahoma" w:cs="Tahoma"/>
                <w:sz w:val="20"/>
                <w:szCs w:val="20"/>
              </w:rPr>
              <w:t xml:space="preserve"> dip-testing paperwork, reviewing learning feedback and speaking to learners – </w:t>
            </w:r>
            <w:r w:rsidR="0071703B">
              <w:rPr>
                <w:rFonts w:ascii="Tahoma" w:hAnsi="Tahoma" w:cs="Tahoma"/>
                <w:sz w:val="20"/>
                <w:szCs w:val="20"/>
              </w:rPr>
              <w:t>extracting qualitative</w:t>
            </w:r>
            <w:r>
              <w:rPr>
                <w:rFonts w:ascii="Tahoma" w:hAnsi="Tahoma" w:cs="Tahoma"/>
                <w:sz w:val="20"/>
                <w:szCs w:val="20"/>
              </w:rPr>
              <w:t xml:space="preserve"> </w:t>
            </w:r>
            <w:r w:rsidR="0071703B">
              <w:rPr>
                <w:rFonts w:ascii="Tahoma" w:hAnsi="Tahoma" w:cs="Tahoma"/>
                <w:sz w:val="20"/>
                <w:szCs w:val="20"/>
              </w:rPr>
              <w:t>quotes, impact stories and case studies</w:t>
            </w:r>
            <w:r>
              <w:rPr>
                <w:rFonts w:ascii="Tahoma" w:hAnsi="Tahoma" w:cs="Tahoma"/>
                <w:sz w:val="20"/>
                <w:szCs w:val="20"/>
              </w:rPr>
              <w:t xml:space="preserve"> for use in business development and communication activities with</w:t>
            </w:r>
            <w:r w:rsidR="00E73BDA" w:rsidRPr="0004129B">
              <w:rPr>
                <w:rFonts w:ascii="Tahoma" w:hAnsi="Tahoma" w:cs="Tahoma"/>
                <w:sz w:val="20"/>
                <w:szCs w:val="20"/>
              </w:rPr>
              <w:t xml:space="preserve"> funders, interested audiences and learners</w:t>
            </w:r>
            <w:r w:rsidR="0071703B">
              <w:rPr>
                <w:rFonts w:ascii="Tahoma" w:hAnsi="Tahoma" w:cs="Tahoma"/>
                <w:sz w:val="20"/>
                <w:szCs w:val="20"/>
              </w:rPr>
              <w:t xml:space="preserve">, </w:t>
            </w:r>
            <w:r w:rsidRPr="0004129B">
              <w:rPr>
                <w:rFonts w:ascii="Tahoma" w:hAnsi="Tahoma" w:cs="Tahoma"/>
                <w:sz w:val="20"/>
                <w:szCs w:val="20"/>
              </w:rPr>
              <w:t xml:space="preserve">aiding in our evidence collection programmes – ensuring high quality, effective provision is promoted. </w:t>
            </w:r>
          </w:p>
          <w:p w:rsidR="00A5222A" w:rsidRDefault="00A5222A" w:rsidP="0071703B">
            <w:pPr>
              <w:pStyle w:val="ListParagraph"/>
              <w:rPr>
                <w:rFonts w:ascii="Tahoma" w:hAnsi="Tahoma" w:cs="Tahoma"/>
                <w:sz w:val="20"/>
                <w:szCs w:val="20"/>
              </w:rPr>
            </w:pPr>
          </w:p>
          <w:p w:rsidR="00E73BDA" w:rsidRPr="0004129B" w:rsidRDefault="00E73BDA" w:rsidP="0071703B">
            <w:pPr>
              <w:numPr>
                <w:ilvl w:val="0"/>
                <w:numId w:val="2"/>
              </w:numPr>
              <w:rPr>
                <w:rFonts w:ascii="Tahoma" w:hAnsi="Tahoma" w:cs="Tahoma"/>
                <w:sz w:val="20"/>
                <w:szCs w:val="20"/>
              </w:rPr>
            </w:pPr>
            <w:r w:rsidRPr="0004129B">
              <w:rPr>
                <w:rFonts w:ascii="Tahoma" w:hAnsi="Tahoma" w:cs="Tahoma"/>
                <w:sz w:val="20"/>
                <w:szCs w:val="20"/>
              </w:rPr>
              <w:t>Produc</w:t>
            </w:r>
            <w:r w:rsidR="0004129B" w:rsidRPr="0004129B">
              <w:rPr>
                <w:rFonts w:ascii="Tahoma" w:hAnsi="Tahoma" w:cs="Tahoma"/>
                <w:sz w:val="20"/>
                <w:szCs w:val="20"/>
              </w:rPr>
              <w:t>e</w:t>
            </w:r>
            <w:r w:rsidRPr="0004129B">
              <w:rPr>
                <w:rFonts w:ascii="Tahoma" w:hAnsi="Tahoma" w:cs="Tahoma"/>
                <w:sz w:val="20"/>
                <w:szCs w:val="20"/>
              </w:rPr>
              <w:t xml:space="preserve"> reports on the work of hubs and other areas that they are involved in to help shape </w:t>
            </w:r>
            <w:proofErr w:type="spellStart"/>
            <w:r w:rsidRPr="0004129B">
              <w:rPr>
                <w:rFonts w:ascii="Tahoma" w:hAnsi="Tahoma" w:cs="Tahoma"/>
                <w:sz w:val="20"/>
                <w:szCs w:val="20"/>
              </w:rPr>
              <w:t>FaithAction’s</w:t>
            </w:r>
            <w:proofErr w:type="spellEnd"/>
            <w:r w:rsidRPr="0004129B">
              <w:rPr>
                <w:rFonts w:ascii="Tahoma" w:hAnsi="Tahoma" w:cs="Tahoma"/>
                <w:sz w:val="20"/>
                <w:szCs w:val="20"/>
              </w:rPr>
              <w:t xml:space="preserve"> broader work. </w:t>
            </w:r>
          </w:p>
          <w:p w:rsidR="00192558" w:rsidRPr="00A5222A" w:rsidRDefault="00192558" w:rsidP="0071703B">
            <w:pPr>
              <w:rPr>
                <w:rFonts w:ascii="Tahoma" w:hAnsi="Tahoma" w:cs="Tahoma"/>
                <w:sz w:val="20"/>
                <w:szCs w:val="20"/>
              </w:rPr>
            </w:pPr>
          </w:p>
          <w:p w:rsidR="00192558" w:rsidRPr="0004129B" w:rsidRDefault="0004129B" w:rsidP="00692B02">
            <w:pPr>
              <w:numPr>
                <w:ilvl w:val="0"/>
                <w:numId w:val="2"/>
              </w:numPr>
              <w:rPr>
                <w:rFonts w:ascii="Tahoma" w:hAnsi="Tahoma" w:cs="Tahoma"/>
                <w:sz w:val="20"/>
                <w:szCs w:val="20"/>
              </w:rPr>
            </w:pPr>
            <w:r w:rsidRPr="0004129B">
              <w:rPr>
                <w:rFonts w:ascii="Tahoma" w:hAnsi="Tahoma" w:cs="Tahoma"/>
                <w:sz w:val="20"/>
                <w:szCs w:val="20"/>
              </w:rPr>
              <w:t>Manage and</w:t>
            </w:r>
            <w:r w:rsidR="00C144F2" w:rsidRPr="0004129B">
              <w:rPr>
                <w:rFonts w:ascii="Tahoma" w:hAnsi="Tahoma" w:cs="Tahoma"/>
                <w:sz w:val="20"/>
                <w:szCs w:val="20"/>
              </w:rPr>
              <w:t xml:space="preserve"> track </w:t>
            </w:r>
            <w:r w:rsidR="00192558" w:rsidRPr="0004129B">
              <w:rPr>
                <w:rFonts w:ascii="Tahoma" w:hAnsi="Tahoma" w:cs="Tahoma"/>
                <w:sz w:val="20"/>
                <w:szCs w:val="20"/>
              </w:rPr>
              <w:t>partnership</w:t>
            </w:r>
            <w:r w:rsidR="00C144F2" w:rsidRPr="0004129B">
              <w:rPr>
                <w:rFonts w:ascii="Tahoma" w:hAnsi="Tahoma" w:cs="Tahoma"/>
                <w:sz w:val="20"/>
                <w:szCs w:val="20"/>
              </w:rPr>
              <w:t xml:space="preserve"> </w:t>
            </w:r>
            <w:r w:rsidR="00192558" w:rsidRPr="0004129B">
              <w:rPr>
                <w:rFonts w:ascii="Tahoma" w:hAnsi="Tahoma" w:cs="Tahoma"/>
                <w:sz w:val="20"/>
                <w:szCs w:val="20"/>
              </w:rPr>
              <w:t>payments</w:t>
            </w:r>
            <w:r w:rsidR="00C144F2" w:rsidRPr="0004129B">
              <w:rPr>
                <w:rFonts w:ascii="Tahoma" w:hAnsi="Tahoma" w:cs="Tahoma"/>
                <w:sz w:val="20"/>
                <w:szCs w:val="20"/>
              </w:rPr>
              <w:t xml:space="preserve"> and other </w:t>
            </w:r>
            <w:r w:rsidR="00A56CB7" w:rsidRPr="0004129B">
              <w:rPr>
                <w:rFonts w:ascii="Tahoma" w:hAnsi="Tahoma" w:cs="Tahoma"/>
                <w:sz w:val="20"/>
                <w:szCs w:val="20"/>
              </w:rPr>
              <w:t>expenditure</w:t>
            </w:r>
            <w:r w:rsidR="00192558" w:rsidRPr="0004129B">
              <w:rPr>
                <w:rFonts w:ascii="Tahoma" w:hAnsi="Tahoma" w:cs="Tahoma"/>
                <w:sz w:val="20"/>
                <w:szCs w:val="20"/>
              </w:rPr>
              <w:t xml:space="preserve"> – ensuring that processes are followed and that these are requested in a timely fashion</w:t>
            </w:r>
            <w:r w:rsidR="0030678A" w:rsidRPr="0004129B">
              <w:rPr>
                <w:rFonts w:ascii="Tahoma" w:hAnsi="Tahoma" w:cs="Tahoma"/>
                <w:sz w:val="20"/>
                <w:szCs w:val="20"/>
              </w:rPr>
              <w:t>, with a pleasa</w:t>
            </w:r>
            <w:r w:rsidR="00A56CB7" w:rsidRPr="0004129B">
              <w:rPr>
                <w:rFonts w:ascii="Tahoma" w:hAnsi="Tahoma" w:cs="Tahoma"/>
                <w:sz w:val="20"/>
                <w:szCs w:val="20"/>
              </w:rPr>
              <w:t>nt manner and an eye for detail.</w:t>
            </w:r>
          </w:p>
          <w:p w:rsidR="003A7F1D" w:rsidRPr="0004129B" w:rsidRDefault="003A7F1D" w:rsidP="0011722F">
            <w:pPr>
              <w:rPr>
                <w:rFonts w:ascii="Tahoma" w:hAnsi="Tahoma" w:cs="Tahoma"/>
                <w:sz w:val="20"/>
                <w:szCs w:val="20"/>
              </w:rPr>
            </w:pPr>
          </w:p>
          <w:p w:rsidR="00192558" w:rsidRPr="0004129B" w:rsidRDefault="00E73BDA" w:rsidP="0011722F">
            <w:pPr>
              <w:numPr>
                <w:ilvl w:val="0"/>
                <w:numId w:val="2"/>
              </w:numPr>
              <w:rPr>
                <w:rFonts w:ascii="Tahoma" w:hAnsi="Tahoma" w:cs="Tahoma"/>
                <w:sz w:val="20"/>
                <w:szCs w:val="20"/>
              </w:rPr>
            </w:pPr>
            <w:r w:rsidRPr="0004129B">
              <w:rPr>
                <w:rFonts w:ascii="Tahoma" w:hAnsi="Tahoma" w:cs="Tahoma"/>
                <w:sz w:val="20"/>
                <w:szCs w:val="20"/>
              </w:rPr>
              <w:t>Identify and recruit good practice organisations to the Network</w:t>
            </w:r>
          </w:p>
          <w:p w:rsidR="003A7F1D" w:rsidRPr="0004129B" w:rsidRDefault="003A7F1D" w:rsidP="003A7F1D">
            <w:pPr>
              <w:ind w:left="720"/>
              <w:rPr>
                <w:rFonts w:ascii="Tahoma" w:hAnsi="Tahoma" w:cs="Tahoma"/>
                <w:sz w:val="20"/>
                <w:szCs w:val="20"/>
              </w:rPr>
            </w:pPr>
          </w:p>
          <w:p w:rsidR="00E73BDA" w:rsidRDefault="00E73BDA" w:rsidP="00692B02">
            <w:pPr>
              <w:numPr>
                <w:ilvl w:val="0"/>
                <w:numId w:val="2"/>
              </w:numPr>
              <w:rPr>
                <w:rFonts w:ascii="Tahoma" w:hAnsi="Tahoma" w:cs="Tahoma"/>
                <w:sz w:val="20"/>
                <w:szCs w:val="20"/>
              </w:rPr>
            </w:pPr>
            <w:r w:rsidRPr="0004129B">
              <w:rPr>
                <w:rFonts w:ascii="Tahoma" w:hAnsi="Tahoma" w:cs="Tahoma"/>
                <w:sz w:val="20"/>
                <w:szCs w:val="20"/>
              </w:rPr>
              <w:lastRenderedPageBreak/>
              <w:t>Identify any problems with programme delivery in line with the contract and escalate to the</w:t>
            </w:r>
            <w:r w:rsidR="00530246">
              <w:rPr>
                <w:rFonts w:ascii="Tahoma" w:hAnsi="Tahoma" w:cs="Tahoma"/>
                <w:sz w:val="20"/>
                <w:szCs w:val="20"/>
              </w:rPr>
              <w:t xml:space="preserve"> Operations Manager and National </w:t>
            </w:r>
            <w:r w:rsidR="00F83656" w:rsidRPr="0004129B">
              <w:rPr>
                <w:rFonts w:ascii="Tahoma" w:hAnsi="Tahoma" w:cs="Tahoma"/>
                <w:sz w:val="20"/>
                <w:szCs w:val="20"/>
              </w:rPr>
              <w:t>Director as appropriate</w:t>
            </w:r>
            <w:r w:rsidRPr="0004129B">
              <w:rPr>
                <w:rFonts w:ascii="Tahoma" w:hAnsi="Tahoma" w:cs="Tahoma"/>
                <w:sz w:val="20"/>
                <w:szCs w:val="20"/>
              </w:rPr>
              <w:t xml:space="preserve"> </w:t>
            </w:r>
          </w:p>
          <w:p w:rsidR="00135F25" w:rsidRDefault="00135F25" w:rsidP="00135F25">
            <w:pPr>
              <w:pStyle w:val="ListParagraph"/>
              <w:rPr>
                <w:rFonts w:ascii="Tahoma" w:hAnsi="Tahoma" w:cs="Tahoma"/>
                <w:sz w:val="20"/>
                <w:szCs w:val="20"/>
              </w:rPr>
            </w:pPr>
          </w:p>
          <w:p w:rsidR="00135F25" w:rsidRPr="0004129B" w:rsidRDefault="00135F25" w:rsidP="00135F25">
            <w:pPr>
              <w:numPr>
                <w:ilvl w:val="0"/>
                <w:numId w:val="2"/>
              </w:numPr>
              <w:rPr>
                <w:rFonts w:ascii="Tahoma" w:hAnsi="Tahoma" w:cs="Tahoma"/>
                <w:sz w:val="20"/>
                <w:szCs w:val="20"/>
              </w:rPr>
            </w:pPr>
            <w:r>
              <w:rPr>
                <w:rFonts w:ascii="Tahoma" w:hAnsi="Tahoma" w:cs="Tahoma"/>
                <w:sz w:val="20"/>
                <w:szCs w:val="20"/>
              </w:rPr>
              <w:t>Devel</w:t>
            </w:r>
            <w:r w:rsidR="00530246">
              <w:rPr>
                <w:rFonts w:ascii="Tahoma" w:hAnsi="Tahoma" w:cs="Tahoma"/>
                <w:sz w:val="20"/>
                <w:szCs w:val="20"/>
              </w:rPr>
              <w:t>o</w:t>
            </w:r>
            <w:r>
              <w:rPr>
                <w:rFonts w:ascii="Tahoma" w:hAnsi="Tahoma" w:cs="Tahoma"/>
                <w:sz w:val="20"/>
                <w:szCs w:val="20"/>
              </w:rPr>
              <w:t>p SMART sustainability ideas for Creative English, including selling our products (e.g. C</w:t>
            </w:r>
            <w:r w:rsidR="00530246">
              <w:rPr>
                <w:rFonts w:ascii="Tahoma" w:hAnsi="Tahoma" w:cs="Tahoma"/>
                <w:sz w:val="20"/>
                <w:szCs w:val="20"/>
              </w:rPr>
              <w:t>r</w:t>
            </w:r>
            <w:r>
              <w:rPr>
                <w:rFonts w:ascii="Tahoma" w:hAnsi="Tahoma" w:cs="Tahoma"/>
                <w:sz w:val="20"/>
                <w:szCs w:val="20"/>
              </w:rPr>
              <w:t>e</w:t>
            </w:r>
            <w:r w:rsidR="00530246">
              <w:rPr>
                <w:rFonts w:ascii="Tahoma" w:hAnsi="Tahoma" w:cs="Tahoma"/>
                <w:sz w:val="20"/>
                <w:szCs w:val="20"/>
              </w:rPr>
              <w:t>a</w:t>
            </w:r>
            <w:r>
              <w:rPr>
                <w:rFonts w:ascii="Tahoma" w:hAnsi="Tahoma" w:cs="Tahoma"/>
                <w:sz w:val="20"/>
                <w:szCs w:val="20"/>
              </w:rPr>
              <w:t>tive English licenses)</w:t>
            </w:r>
          </w:p>
          <w:p w:rsidR="003A7F1D" w:rsidRPr="0004129B" w:rsidRDefault="003A7F1D" w:rsidP="003A7F1D">
            <w:pPr>
              <w:ind w:left="720"/>
              <w:rPr>
                <w:rFonts w:ascii="Tahoma" w:hAnsi="Tahoma" w:cs="Tahoma"/>
                <w:sz w:val="20"/>
                <w:szCs w:val="20"/>
              </w:rPr>
            </w:pPr>
          </w:p>
          <w:p w:rsidR="00F83656" w:rsidRPr="0004129B" w:rsidRDefault="005F7CDD" w:rsidP="0011722F">
            <w:pPr>
              <w:pStyle w:val="ListParagraph"/>
              <w:numPr>
                <w:ilvl w:val="0"/>
                <w:numId w:val="2"/>
              </w:numPr>
              <w:rPr>
                <w:rFonts w:ascii="Tahoma" w:hAnsi="Tahoma" w:cs="Tahoma"/>
                <w:sz w:val="20"/>
                <w:szCs w:val="20"/>
              </w:rPr>
            </w:pPr>
            <w:r w:rsidRPr="0004129B">
              <w:rPr>
                <w:rFonts w:ascii="Tahoma" w:hAnsi="Tahoma" w:cs="Tahoma"/>
                <w:sz w:val="20"/>
                <w:szCs w:val="20"/>
              </w:rPr>
              <w:t xml:space="preserve">Take every opportunity to raise the profile of the </w:t>
            </w:r>
            <w:proofErr w:type="spellStart"/>
            <w:r w:rsidRPr="0004129B">
              <w:rPr>
                <w:rFonts w:ascii="Tahoma" w:hAnsi="Tahoma" w:cs="Tahoma"/>
                <w:sz w:val="20"/>
                <w:szCs w:val="20"/>
              </w:rPr>
              <w:t>FaithAction</w:t>
            </w:r>
            <w:proofErr w:type="spellEnd"/>
            <w:r w:rsidRPr="0004129B">
              <w:rPr>
                <w:rFonts w:ascii="Tahoma" w:hAnsi="Tahoma" w:cs="Tahoma"/>
                <w:sz w:val="20"/>
                <w:szCs w:val="20"/>
              </w:rPr>
              <w:t xml:space="preserve"> Network</w:t>
            </w:r>
            <w:r w:rsidR="00135F25">
              <w:rPr>
                <w:rFonts w:ascii="Tahoma" w:hAnsi="Tahoma" w:cs="Tahoma"/>
                <w:sz w:val="20"/>
                <w:szCs w:val="20"/>
              </w:rPr>
              <w:t xml:space="preserve">, </w:t>
            </w:r>
            <w:r w:rsidR="00A5222A">
              <w:rPr>
                <w:rFonts w:ascii="Tahoma" w:hAnsi="Tahoma" w:cs="Tahoma"/>
                <w:sz w:val="20"/>
                <w:szCs w:val="20"/>
              </w:rPr>
              <w:t>LifeLine</w:t>
            </w:r>
            <w:r w:rsidR="00135F25">
              <w:rPr>
                <w:rFonts w:ascii="Tahoma" w:hAnsi="Tahoma" w:cs="Tahoma"/>
                <w:sz w:val="20"/>
                <w:szCs w:val="20"/>
              </w:rPr>
              <w:t xml:space="preserve"> Projects</w:t>
            </w:r>
            <w:r w:rsidRPr="0004129B">
              <w:rPr>
                <w:rFonts w:ascii="Tahoma" w:hAnsi="Tahoma" w:cs="Tahoma"/>
                <w:sz w:val="20"/>
                <w:szCs w:val="20"/>
              </w:rPr>
              <w:t xml:space="preserve"> and the Creative English programme.</w:t>
            </w:r>
            <w:r w:rsidR="00E06257">
              <w:rPr>
                <w:rFonts w:ascii="Tahoma" w:hAnsi="Tahoma" w:cs="Tahoma"/>
                <w:sz w:val="20"/>
                <w:szCs w:val="20"/>
              </w:rPr>
              <w:t xml:space="preserve"> </w:t>
            </w:r>
            <w:r w:rsidR="00E06257" w:rsidRPr="0004129B">
              <w:rPr>
                <w:rFonts w:ascii="Tahoma" w:hAnsi="Tahoma" w:cs="Tahoma"/>
                <w:sz w:val="20"/>
                <w:szCs w:val="20"/>
              </w:rPr>
              <w:t>Have an eye for opportunities to input and influence policy, both nationally and locally.</w:t>
            </w:r>
          </w:p>
          <w:p w:rsidR="00812CF9" w:rsidRPr="0004129B" w:rsidRDefault="00812CF9" w:rsidP="00812CF9">
            <w:pPr>
              <w:rPr>
                <w:rFonts w:ascii="Tahoma" w:hAnsi="Tahoma" w:cs="Tahoma"/>
                <w:sz w:val="20"/>
                <w:szCs w:val="20"/>
              </w:rPr>
            </w:pPr>
          </w:p>
          <w:p w:rsidR="000D7A97" w:rsidRPr="0004129B" w:rsidRDefault="000D7A97" w:rsidP="00692B02">
            <w:pPr>
              <w:numPr>
                <w:ilvl w:val="0"/>
                <w:numId w:val="2"/>
              </w:numPr>
              <w:rPr>
                <w:rFonts w:ascii="Tahoma" w:hAnsi="Tahoma" w:cs="Tahoma"/>
                <w:sz w:val="20"/>
                <w:szCs w:val="20"/>
              </w:rPr>
            </w:pPr>
            <w:r w:rsidRPr="0004129B">
              <w:rPr>
                <w:rFonts w:ascii="Tahoma" w:hAnsi="Tahoma" w:cs="Tahoma"/>
                <w:sz w:val="20"/>
                <w:szCs w:val="20"/>
              </w:rPr>
              <w:t>Observe and implement the organisation’s practice guidelines, systems and procedures, including equal opportunities and health and safety.</w:t>
            </w:r>
          </w:p>
          <w:p w:rsidR="00060F26" w:rsidRPr="0004129B" w:rsidRDefault="00060F26" w:rsidP="009202C5">
            <w:pPr>
              <w:pStyle w:val="ListParagraph"/>
              <w:rPr>
                <w:rFonts w:ascii="Tahoma" w:hAnsi="Tahoma" w:cs="Tahoma"/>
                <w:sz w:val="20"/>
                <w:szCs w:val="20"/>
              </w:rPr>
            </w:pPr>
          </w:p>
          <w:p w:rsidR="00A47BC7" w:rsidRPr="0004129B" w:rsidRDefault="00A47BC7" w:rsidP="00A47BC7">
            <w:pPr>
              <w:rPr>
                <w:rFonts w:ascii="Tahoma" w:hAnsi="Tahoma" w:cs="Tahoma"/>
                <w:b/>
                <w:sz w:val="20"/>
                <w:szCs w:val="20"/>
                <w:u w:val="single"/>
              </w:rPr>
            </w:pPr>
            <w:r w:rsidRPr="0004129B">
              <w:rPr>
                <w:rFonts w:ascii="Tahoma" w:hAnsi="Tahoma" w:cs="Tahoma"/>
                <w:b/>
                <w:sz w:val="20"/>
                <w:szCs w:val="20"/>
                <w:u w:val="single"/>
              </w:rPr>
              <w:t xml:space="preserve">Please </w:t>
            </w:r>
            <w:r w:rsidR="009202C5" w:rsidRPr="0004129B">
              <w:rPr>
                <w:rFonts w:ascii="Tahoma" w:hAnsi="Tahoma" w:cs="Tahoma"/>
                <w:b/>
                <w:sz w:val="20"/>
                <w:szCs w:val="20"/>
                <w:u w:val="single"/>
              </w:rPr>
              <w:t>n</w:t>
            </w:r>
            <w:r w:rsidRPr="0004129B">
              <w:rPr>
                <w:rFonts w:ascii="Tahoma" w:hAnsi="Tahoma" w:cs="Tahoma"/>
                <w:b/>
                <w:sz w:val="20"/>
                <w:szCs w:val="20"/>
                <w:u w:val="single"/>
              </w:rPr>
              <w:t>ote</w:t>
            </w:r>
          </w:p>
          <w:p w:rsidR="00A47BC7" w:rsidRPr="0004129B" w:rsidRDefault="00A47BC7" w:rsidP="00A47BC7">
            <w:pPr>
              <w:tabs>
                <w:tab w:val="left" w:pos="720"/>
              </w:tabs>
              <w:jc w:val="both"/>
              <w:rPr>
                <w:rFonts w:ascii="Tahoma" w:hAnsi="Tahoma" w:cs="Tahoma"/>
                <w:sz w:val="20"/>
                <w:szCs w:val="20"/>
              </w:rPr>
            </w:pPr>
          </w:p>
          <w:p w:rsidR="00A47BC7" w:rsidRPr="0004129B" w:rsidRDefault="00A47BC7" w:rsidP="00A47BC7">
            <w:pPr>
              <w:tabs>
                <w:tab w:val="left" w:pos="720"/>
              </w:tabs>
              <w:jc w:val="both"/>
              <w:rPr>
                <w:rFonts w:ascii="Tahoma" w:hAnsi="Tahoma" w:cs="Tahoma"/>
                <w:sz w:val="20"/>
                <w:szCs w:val="20"/>
              </w:rPr>
            </w:pPr>
            <w:r w:rsidRPr="0004129B">
              <w:rPr>
                <w:rFonts w:ascii="Tahoma" w:hAnsi="Tahoma" w:cs="Tahoma"/>
                <w:sz w:val="20"/>
                <w:szCs w:val="20"/>
              </w:rPr>
              <w:t>The above mentioned duties are neither exclusive nor exhaustive and the post holder may be required to carry out such other appropriate duties as may be required by the line manager, within the grading level of the post and the competency of the post holder.</w:t>
            </w:r>
          </w:p>
          <w:p w:rsidR="004844E2" w:rsidRPr="0004129B" w:rsidRDefault="004844E2" w:rsidP="00A47BC7">
            <w:pPr>
              <w:tabs>
                <w:tab w:val="left" w:pos="720"/>
              </w:tabs>
              <w:jc w:val="both"/>
              <w:rPr>
                <w:rFonts w:ascii="Tahoma" w:hAnsi="Tahoma" w:cs="Tahoma"/>
                <w:sz w:val="20"/>
                <w:szCs w:val="20"/>
              </w:rPr>
            </w:pPr>
          </w:p>
          <w:p w:rsidR="00A47BC7" w:rsidRPr="0004129B" w:rsidRDefault="00A47BC7" w:rsidP="00A47BC7">
            <w:pPr>
              <w:jc w:val="both"/>
              <w:rPr>
                <w:rFonts w:ascii="Tahoma" w:hAnsi="Tahoma" w:cs="Tahoma"/>
                <w:sz w:val="20"/>
                <w:szCs w:val="20"/>
              </w:rPr>
            </w:pPr>
            <w:r w:rsidRPr="0004129B">
              <w:rPr>
                <w:rFonts w:ascii="Tahoma" w:hAnsi="Tahoma" w:cs="Tahoma"/>
                <w:sz w:val="20"/>
                <w:szCs w:val="20"/>
              </w:rPr>
              <w:t>The details contained in this job description reflect the requirements of the role at the date it was prepared.  Over time roles may change, existing duties may no longer be required and other duties may be gained without changing the general nature of the duties or the level of responsibility entailed.  Consequently, the organisation will expect to revise this job description from time to time and will consult with the post holder at the appropriate time.</w:t>
            </w:r>
          </w:p>
          <w:p w:rsidR="0004129B" w:rsidRPr="0004129B" w:rsidRDefault="0004129B" w:rsidP="00484AAE">
            <w:pPr>
              <w:jc w:val="both"/>
              <w:rPr>
                <w:rFonts w:ascii="Tahoma" w:hAnsi="Tahoma" w:cs="Tahoma"/>
                <w:sz w:val="20"/>
                <w:szCs w:val="20"/>
              </w:rPr>
            </w:pPr>
          </w:p>
        </w:tc>
      </w:tr>
    </w:tbl>
    <w:p w:rsidR="007F5645" w:rsidRDefault="007F5645" w:rsidP="0004129B">
      <w:pPr>
        <w:jc w:val="both"/>
        <w:rPr>
          <w:rFonts w:ascii="Tahoma" w:hAnsi="Tahoma" w:cs="Tahoma"/>
          <w:sz w:val="20"/>
          <w:szCs w:val="20"/>
        </w:rPr>
      </w:pPr>
    </w:p>
    <w:tbl>
      <w:tblPr>
        <w:tblStyle w:val="TableGrid"/>
        <w:tblW w:w="9242" w:type="dxa"/>
        <w:tblLayout w:type="fixed"/>
        <w:tblLook w:val="04A0" w:firstRow="1" w:lastRow="0" w:firstColumn="1" w:lastColumn="0" w:noHBand="0" w:noVBand="1"/>
      </w:tblPr>
      <w:tblGrid>
        <w:gridCol w:w="2263"/>
        <w:gridCol w:w="1418"/>
        <w:gridCol w:w="1417"/>
        <w:gridCol w:w="1276"/>
        <w:gridCol w:w="1418"/>
        <w:gridCol w:w="1450"/>
      </w:tblGrid>
      <w:tr w:rsidR="0004129B" w:rsidRPr="0004129B" w:rsidTr="005112F9">
        <w:tc>
          <w:tcPr>
            <w:tcW w:w="9242" w:type="dxa"/>
            <w:gridSpan w:val="6"/>
            <w:tcBorders>
              <w:bottom w:val="single" w:sz="4" w:space="0" w:color="auto"/>
            </w:tcBorders>
            <w:shd w:val="clear" w:color="auto" w:fill="BFBFBF" w:themeFill="background1" w:themeFillShade="BF"/>
          </w:tcPr>
          <w:p w:rsidR="0004129B" w:rsidRPr="0004129B" w:rsidRDefault="0004129B" w:rsidP="005112F9">
            <w:pPr>
              <w:jc w:val="center"/>
              <w:rPr>
                <w:rFonts w:ascii="Tahoma" w:hAnsi="Tahoma" w:cs="Tahoma"/>
                <w:b/>
                <w:sz w:val="20"/>
                <w:szCs w:val="20"/>
              </w:rPr>
            </w:pPr>
            <w:r w:rsidRPr="0004129B">
              <w:rPr>
                <w:rFonts w:ascii="Tahoma" w:hAnsi="Tahoma" w:cs="Tahoma"/>
                <w:b/>
                <w:sz w:val="20"/>
                <w:szCs w:val="20"/>
              </w:rPr>
              <w:t>QUALIFICATIONS AND COMPETENCY REQUIREMENT:</w:t>
            </w:r>
          </w:p>
        </w:tc>
      </w:tr>
      <w:tr w:rsidR="0004129B" w:rsidRPr="0004129B" w:rsidTr="005112F9">
        <w:tc>
          <w:tcPr>
            <w:tcW w:w="3681" w:type="dxa"/>
            <w:gridSpan w:val="2"/>
            <w:shd w:val="clear" w:color="auto" w:fill="BFBFBF" w:themeFill="background1" w:themeFillShade="BF"/>
          </w:tcPr>
          <w:p w:rsidR="0004129B" w:rsidRPr="0004129B" w:rsidRDefault="0004129B" w:rsidP="005112F9">
            <w:pPr>
              <w:jc w:val="center"/>
              <w:rPr>
                <w:rFonts w:ascii="Tahoma" w:hAnsi="Tahoma" w:cs="Tahoma"/>
                <w:b/>
                <w:sz w:val="20"/>
                <w:szCs w:val="20"/>
              </w:rPr>
            </w:pPr>
            <w:r w:rsidRPr="0004129B">
              <w:rPr>
                <w:rFonts w:ascii="Tahoma" w:hAnsi="Tahoma" w:cs="Tahoma"/>
                <w:b/>
                <w:sz w:val="20"/>
                <w:szCs w:val="20"/>
              </w:rPr>
              <w:t>QUALIFICATIONS:</w:t>
            </w:r>
          </w:p>
        </w:tc>
        <w:tc>
          <w:tcPr>
            <w:tcW w:w="5561" w:type="dxa"/>
            <w:gridSpan w:val="4"/>
            <w:shd w:val="clear" w:color="auto" w:fill="BFBFBF" w:themeFill="background1" w:themeFillShade="BF"/>
          </w:tcPr>
          <w:p w:rsidR="0004129B" w:rsidRPr="0004129B" w:rsidRDefault="0004129B" w:rsidP="005112F9">
            <w:pPr>
              <w:jc w:val="center"/>
              <w:rPr>
                <w:rFonts w:ascii="Tahoma" w:hAnsi="Tahoma" w:cs="Tahoma"/>
                <w:b/>
                <w:sz w:val="20"/>
                <w:szCs w:val="20"/>
              </w:rPr>
            </w:pPr>
            <w:r w:rsidRPr="0004129B">
              <w:rPr>
                <w:rFonts w:ascii="Tahoma" w:hAnsi="Tahoma" w:cs="Tahoma"/>
                <w:b/>
                <w:sz w:val="20"/>
                <w:szCs w:val="20"/>
              </w:rPr>
              <w:t>COMPETENCIES:</w:t>
            </w:r>
          </w:p>
        </w:tc>
      </w:tr>
      <w:tr w:rsidR="0004129B" w:rsidRPr="0004129B" w:rsidTr="00346801">
        <w:trPr>
          <w:trHeight w:val="8985"/>
        </w:trPr>
        <w:tc>
          <w:tcPr>
            <w:tcW w:w="3681" w:type="dxa"/>
            <w:gridSpan w:val="2"/>
            <w:tcBorders>
              <w:bottom w:val="single" w:sz="4" w:space="0" w:color="auto"/>
            </w:tcBorders>
          </w:tcPr>
          <w:p w:rsidR="00135F25" w:rsidRPr="00D66D87" w:rsidRDefault="00135F25" w:rsidP="00135F25">
            <w:pPr>
              <w:jc w:val="both"/>
              <w:rPr>
                <w:rFonts w:ascii="Tahoma" w:hAnsi="Tahoma" w:cs="Tahoma"/>
                <w:i/>
              </w:rPr>
            </w:pPr>
          </w:p>
          <w:p w:rsidR="00135F25" w:rsidRDefault="00135F25" w:rsidP="00135F25">
            <w:pPr>
              <w:jc w:val="both"/>
              <w:rPr>
                <w:rFonts w:ascii="Tahoma" w:hAnsi="Tahoma" w:cs="Tahoma"/>
                <w:b/>
                <w:i/>
              </w:rPr>
            </w:pPr>
            <w:r w:rsidRPr="00724877">
              <w:rPr>
                <w:rFonts w:ascii="Tahoma" w:hAnsi="Tahoma" w:cs="Tahoma"/>
                <w:b/>
              </w:rPr>
              <w:t xml:space="preserve">Essential </w:t>
            </w:r>
          </w:p>
          <w:p w:rsidR="00135F25" w:rsidRPr="00D66D87" w:rsidRDefault="00135F25" w:rsidP="00135F25">
            <w:pPr>
              <w:jc w:val="both"/>
              <w:rPr>
                <w:rFonts w:ascii="Tahoma" w:hAnsi="Tahoma" w:cs="Tahoma"/>
                <w:b/>
                <w:i/>
              </w:rPr>
            </w:pPr>
          </w:p>
          <w:p w:rsidR="00135F25" w:rsidRDefault="00135F25" w:rsidP="00135F25">
            <w:pPr>
              <w:pStyle w:val="ListParagraph"/>
              <w:numPr>
                <w:ilvl w:val="0"/>
                <w:numId w:val="10"/>
              </w:numPr>
              <w:rPr>
                <w:rFonts w:ascii="Tahoma" w:hAnsi="Tahoma" w:cs="Tahoma"/>
              </w:rPr>
            </w:pPr>
            <w:r>
              <w:rPr>
                <w:rFonts w:ascii="Tahoma" w:hAnsi="Tahoma" w:cs="Tahoma"/>
              </w:rPr>
              <w:t xml:space="preserve">Qualified to a </w:t>
            </w:r>
            <w:r w:rsidR="006859DD">
              <w:rPr>
                <w:rFonts w:ascii="Tahoma" w:hAnsi="Tahoma" w:cs="Tahoma"/>
              </w:rPr>
              <w:t>Graduate</w:t>
            </w:r>
            <w:r>
              <w:rPr>
                <w:rFonts w:ascii="Tahoma" w:hAnsi="Tahoma" w:cs="Tahoma"/>
              </w:rPr>
              <w:t xml:space="preserve"> level</w:t>
            </w:r>
          </w:p>
          <w:p w:rsidR="00135F25" w:rsidRDefault="00135F25" w:rsidP="00135F25">
            <w:pPr>
              <w:pStyle w:val="ListParagraph"/>
              <w:numPr>
                <w:ilvl w:val="0"/>
                <w:numId w:val="10"/>
              </w:numPr>
              <w:rPr>
                <w:rFonts w:ascii="Tahoma" w:hAnsi="Tahoma" w:cs="Tahoma"/>
              </w:rPr>
            </w:pPr>
            <w:r>
              <w:rPr>
                <w:rFonts w:ascii="Tahoma" w:hAnsi="Tahoma" w:cs="Tahoma"/>
              </w:rPr>
              <w:t>Demonstrate sound writing and numeracy skills</w:t>
            </w:r>
          </w:p>
          <w:p w:rsidR="0004129B" w:rsidRPr="0004129B" w:rsidRDefault="0004129B" w:rsidP="005112F9">
            <w:pPr>
              <w:jc w:val="both"/>
              <w:rPr>
                <w:rFonts w:ascii="Tahoma" w:hAnsi="Tahoma" w:cs="Tahoma"/>
                <w:sz w:val="20"/>
                <w:szCs w:val="20"/>
              </w:rPr>
            </w:pPr>
          </w:p>
          <w:p w:rsidR="0004129B" w:rsidRPr="0004129B" w:rsidRDefault="0004129B" w:rsidP="005112F9">
            <w:pPr>
              <w:jc w:val="both"/>
              <w:rPr>
                <w:rFonts w:ascii="Tahoma" w:hAnsi="Tahoma" w:cs="Tahoma"/>
                <w:sz w:val="20"/>
                <w:szCs w:val="20"/>
              </w:rPr>
            </w:pPr>
          </w:p>
          <w:p w:rsidR="0004129B" w:rsidRPr="0004129B" w:rsidRDefault="0004129B" w:rsidP="005112F9">
            <w:pPr>
              <w:jc w:val="both"/>
              <w:rPr>
                <w:rFonts w:ascii="Tahoma" w:hAnsi="Tahoma" w:cs="Tahoma"/>
                <w:sz w:val="20"/>
                <w:szCs w:val="20"/>
              </w:rPr>
            </w:pPr>
          </w:p>
          <w:p w:rsidR="0004129B" w:rsidRPr="0004129B" w:rsidRDefault="0004129B" w:rsidP="005112F9">
            <w:pPr>
              <w:jc w:val="both"/>
              <w:rPr>
                <w:rFonts w:ascii="Tahoma" w:hAnsi="Tahoma" w:cs="Tahoma"/>
                <w:sz w:val="20"/>
                <w:szCs w:val="20"/>
              </w:rPr>
            </w:pPr>
          </w:p>
        </w:tc>
        <w:tc>
          <w:tcPr>
            <w:tcW w:w="5561" w:type="dxa"/>
            <w:gridSpan w:val="4"/>
            <w:tcBorders>
              <w:bottom w:val="single" w:sz="4" w:space="0" w:color="auto"/>
            </w:tcBorders>
          </w:tcPr>
          <w:p w:rsidR="0004129B" w:rsidRPr="0004129B" w:rsidRDefault="0004129B" w:rsidP="005112F9">
            <w:pPr>
              <w:pStyle w:val="ListParagraph"/>
              <w:tabs>
                <w:tab w:val="right" w:pos="9240"/>
              </w:tabs>
              <w:rPr>
                <w:rFonts w:ascii="Tahoma" w:hAnsi="Tahoma" w:cs="Tahoma"/>
                <w:sz w:val="20"/>
                <w:szCs w:val="20"/>
              </w:rPr>
            </w:pPr>
          </w:p>
          <w:p w:rsidR="0004129B" w:rsidRPr="0004129B" w:rsidRDefault="0004129B" w:rsidP="005112F9">
            <w:pPr>
              <w:pStyle w:val="ListParagraph"/>
              <w:numPr>
                <w:ilvl w:val="0"/>
                <w:numId w:val="3"/>
              </w:numPr>
              <w:tabs>
                <w:tab w:val="right" w:pos="9240"/>
              </w:tabs>
              <w:rPr>
                <w:rFonts w:ascii="Tahoma" w:hAnsi="Tahoma" w:cs="Tahoma"/>
                <w:sz w:val="20"/>
                <w:szCs w:val="20"/>
              </w:rPr>
            </w:pPr>
            <w:r w:rsidRPr="0004129B">
              <w:rPr>
                <w:rFonts w:ascii="Tahoma" w:hAnsi="Tahoma" w:cs="Tahoma"/>
                <w:sz w:val="20"/>
                <w:szCs w:val="20"/>
              </w:rPr>
              <w:t>Previous experience in administration and contract management</w:t>
            </w:r>
          </w:p>
          <w:p w:rsidR="0004129B" w:rsidRPr="0004129B" w:rsidRDefault="0004129B" w:rsidP="005112F9">
            <w:pPr>
              <w:pStyle w:val="ListParagraph"/>
              <w:numPr>
                <w:ilvl w:val="0"/>
                <w:numId w:val="3"/>
              </w:numPr>
              <w:tabs>
                <w:tab w:val="right" w:pos="9240"/>
              </w:tabs>
              <w:rPr>
                <w:rFonts w:ascii="Tahoma" w:hAnsi="Tahoma" w:cs="Tahoma"/>
                <w:sz w:val="20"/>
                <w:szCs w:val="20"/>
              </w:rPr>
            </w:pPr>
            <w:r w:rsidRPr="0004129B">
              <w:rPr>
                <w:rFonts w:ascii="Tahoma" w:hAnsi="Tahoma" w:cs="Tahoma"/>
                <w:sz w:val="20"/>
                <w:szCs w:val="20"/>
              </w:rPr>
              <w:t>Experience in account management</w:t>
            </w:r>
          </w:p>
          <w:p w:rsidR="0004129B" w:rsidRPr="0004129B" w:rsidRDefault="0004129B" w:rsidP="005112F9">
            <w:pPr>
              <w:pStyle w:val="ListParagraph"/>
              <w:numPr>
                <w:ilvl w:val="0"/>
                <w:numId w:val="3"/>
              </w:numPr>
              <w:tabs>
                <w:tab w:val="right" w:pos="9240"/>
              </w:tabs>
              <w:rPr>
                <w:rFonts w:ascii="Tahoma" w:hAnsi="Tahoma" w:cs="Tahoma"/>
                <w:sz w:val="20"/>
                <w:szCs w:val="20"/>
              </w:rPr>
            </w:pPr>
            <w:r w:rsidRPr="0004129B">
              <w:rPr>
                <w:rFonts w:ascii="Tahoma" w:hAnsi="Tahoma" w:cs="Tahoma"/>
                <w:sz w:val="20"/>
                <w:szCs w:val="20"/>
              </w:rPr>
              <w:t>Ability to work at a fast-pace whist still giving attention to detail</w:t>
            </w:r>
            <w:r w:rsidRPr="0004129B">
              <w:rPr>
                <w:rFonts w:ascii="Tahoma" w:hAnsi="Tahoma" w:cs="Tahoma"/>
                <w:sz w:val="20"/>
                <w:szCs w:val="20"/>
              </w:rPr>
              <w:tab/>
            </w:r>
          </w:p>
          <w:p w:rsidR="0004129B" w:rsidRPr="0004129B" w:rsidRDefault="0004129B" w:rsidP="005112F9">
            <w:pPr>
              <w:pStyle w:val="ListParagraph"/>
              <w:numPr>
                <w:ilvl w:val="0"/>
                <w:numId w:val="3"/>
              </w:numPr>
              <w:tabs>
                <w:tab w:val="right" w:pos="9240"/>
              </w:tabs>
              <w:rPr>
                <w:rFonts w:ascii="Tahoma" w:hAnsi="Tahoma" w:cs="Tahoma"/>
                <w:sz w:val="20"/>
                <w:szCs w:val="20"/>
              </w:rPr>
            </w:pPr>
            <w:r w:rsidRPr="0004129B">
              <w:rPr>
                <w:rFonts w:ascii="Tahoma" w:hAnsi="Tahoma" w:cs="Tahoma"/>
                <w:sz w:val="20"/>
                <w:szCs w:val="20"/>
              </w:rPr>
              <w:t>Good organisational ability with ability to prioritise multiple tasks with different deadlines</w:t>
            </w:r>
          </w:p>
          <w:p w:rsidR="0004129B" w:rsidRPr="0004129B" w:rsidRDefault="0004129B" w:rsidP="005112F9">
            <w:pPr>
              <w:pStyle w:val="ListParagraph"/>
              <w:numPr>
                <w:ilvl w:val="0"/>
                <w:numId w:val="3"/>
              </w:numPr>
              <w:tabs>
                <w:tab w:val="right" w:pos="9240"/>
              </w:tabs>
              <w:rPr>
                <w:rFonts w:ascii="Tahoma" w:hAnsi="Tahoma" w:cs="Tahoma"/>
                <w:sz w:val="20"/>
                <w:szCs w:val="20"/>
              </w:rPr>
            </w:pPr>
            <w:r w:rsidRPr="0004129B">
              <w:rPr>
                <w:rFonts w:ascii="Tahoma" w:hAnsi="Tahoma" w:cs="Tahoma"/>
                <w:sz w:val="20"/>
                <w:szCs w:val="20"/>
              </w:rPr>
              <w:t xml:space="preserve">Aptitude </w:t>
            </w:r>
            <w:r w:rsidR="0071703B">
              <w:rPr>
                <w:rFonts w:ascii="Tahoma" w:hAnsi="Tahoma" w:cs="Tahoma"/>
                <w:sz w:val="20"/>
                <w:szCs w:val="20"/>
              </w:rPr>
              <w:t>to deliver</w:t>
            </w:r>
            <w:r w:rsidR="0071703B" w:rsidRPr="0004129B">
              <w:rPr>
                <w:rFonts w:ascii="Tahoma" w:hAnsi="Tahoma" w:cs="Tahoma"/>
                <w:sz w:val="20"/>
                <w:szCs w:val="20"/>
              </w:rPr>
              <w:t xml:space="preserve"> </w:t>
            </w:r>
            <w:r w:rsidRPr="0004129B">
              <w:rPr>
                <w:rFonts w:ascii="Tahoma" w:hAnsi="Tahoma" w:cs="Tahoma"/>
                <w:sz w:val="20"/>
                <w:szCs w:val="20"/>
              </w:rPr>
              <w:t xml:space="preserve">training – particularly </w:t>
            </w:r>
            <w:r w:rsidR="0071703B">
              <w:rPr>
                <w:rFonts w:ascii="Tahoma" w:hAnsi="Tahoma" w:cs="Tahoma"/>
                <w:sz w:val="20"/>
                <w:szCs w:val="20"/>
              </w:rPr>
              <w:t xml:space="preserve">for </w:t>
            </w:r>
            <w:r w:rsidRPr="0004129B">
              <w:rPr>
                <w:rFonts w:ascii="Tahoma" w:hAnsi="Tahoma" w:cs="Tahoma"/>
                <w:sz w:val="20"/>
                <w:szCs w:val="20"/>
              </w:rPr>
              <w:t xml:space="preserve">Creative English </w:t>
            </w:r>
            <w:r w:rsidR="0071703B">
              <w:rPr>
                <w:rFonts w:ascii="Tahoma" w:hAnsi="Tahoma" w:cs="Tahoma"/>
                <w:sz w:val="20"/>
                <w:szCs w:val="20"/>
              </w:rPr>
              <w:t>hubs</w:t>
            </w:r>
            <w:r w:rsidRPr="0004129B">
              <w:rPr>
                <w:rFonts w:ascii="Tahoma" w:hAnsi="Tahoma" w:cs="Tahoma"/>
                <w:sz w:val="20"/>
                <w:szCs w:val="20"/>
              </w:rPr>
              <w:tab/>
            </w:r>
          </w:p>
          <w:p w:rsidR="0004129B" w:rsidRPr="0004129B" w:rsidRDefault="0004129B" w:rsidP="005112F9">
            <w:pPr>
              <w:pStyle w:val="ListParagraph"/>
              <w:numPr>
                <w:ilvl w:val="0"/>
                <w:numId w:val="3"/>
              </w:numPr>
              <w:tabs>
                <w:tab w:val="right" w:pos="9240"/>
              </w:tabs>
              <w:ind w:left="357" w:hanging="357"/>
              <w:rPr>
                <w:rFonts w:ascii="Tahoma" w:hAnsi="Tahoma" w:cs="Tahoma"/>
                <w:sz w:val="20"/>
                <w:szCs w:val="20"/>
              </w:rPr>
            </w:pPr>
            <w:r w:rsidRPr="0004129B">
              <w:rPr>
                <w:rFonts w:ascii="Tahoma" w:hAnsi="Tahoma" w:cs="Tahoma"/>
                <w:sz w:val="20"/>
                <w:szCs w:val="20"/>
              </w:rPr>
              <w:t xml:space="preserve">First class communication skills both verbal and written - the ability to write accurately and concisely in tight times frames. </w:t>
            </w:r>
          </w:p>
          <w:p w:rsidR="0004129B" w:rsidRPr="0004129B" w:rsidRDefault="0071703B" w:rsidP="005112F9">
            <w:pPr>
              <w:numPr>
                <w:ilvl w:val="0"/>
                <w:numId w:val="3"/>
              </w:numPr>
              <w:tabs>
                <w:tab w:val="right" w:pos="9240"/>
              </w:tabs>
              <w:ind w:left="357" w:hanging="357"/>
              <w:rPr>
                <w:rFonts w:ascii="Tahoma" w:hAnsi="Tahoma" w:cs="Tahoma"/>
                <w:sz w:val="20"/>
                <w:szCs w:val="20"/>
              </w:rPr>
            </w:pPr>
            <w:r>
              <w:rPr>
                <w:rFonts w:ascii="Tahoma" w:hAnsi="Tahoma" w:cs="Tahoma"/>
                <w:sz w:val="20"/>
                <w:szCs w:val="20"/>
              </w:rPr>
              <w:t>Ability</w:t>
            </w:r>
            <w:r w:rsidR="0004129B" w:rsidRPr="0004129B">
              <w:rPr>
                <w:rFonts w:ascii="Tahoma" w:hAnsi="Tahoma" w:cs="Tahoma"/>
                <w:sz w:val="20"/>
                <w:szCs w:val="20"/>
              </w:rPr>
              <w:t xml:space="preserve"> to recall key information stats and sales in swift verbal summary as well as more formal reports</w:t>
            </w:r>
          </w:p>
          <w:p w:rsidR="0004129B" w:rsidRPr="0004129B" w:rsidRDefault="0004129B" w:rsidP="005112F9">
            <w:pPr>
              <w:numPr>
                <w:ilvl w:val="0"/>
                <w:numId w:val="3"/>
              </w:numPr>
              <w:tabs>
                <w:tab w:val="right" w:pos="9240"/>
              </w:tabs>
              <w:ind w:left="357" w:hanging="357"/>
              <w:rPr>
                <w:rFonts w:ascii="Tahoma" w:hAnsi="Tahoma" w:cs="Tahoma"/>
                <w:sz w:val="20"/>
                <w:szCs w:val="20"/>
              </w:rPr>
            </w:pPr>
            <w:r w:rsidRPr="0004129B">
              <w:rPr>
                <w:rFonts w:ascii="Tahoma" w:hAnsi="Tahoma" w:cs="Tahoma"/>
                <w:sz w:val="20"/>
                <w:szCs w:val="20"/>
              </w:rPr>
              <w:t>Good understanding of the vision and values of the organisation</w:t>
            </w:r>
          </w:p>
          <w:p w:rsidR="0004129B" w:rsidRPr="0004129B" w:rsidRDefault="0004129B" w:rsidP="005112F9">
            <w:pPr>
              <w:pStyle w:val="ListParagraph"/>
              <w:numPr>
                <w:ilvl w:val="0"/>
                <w:numId w:val="3"/>
              </w:numPr>
              <w:tabs>
                <w:tab w:val="right" w:pos="9240"/>
              </w:tabs>
              <w:ind w:left="357" w:hanging="357"/>
              <w:rPr>
                <w:rFonts w:ascii="Tahoma" w:hAnsi="Tahoma" w:cs="Tahoma"/>
                <w:sz w:val="20"/>
                <w:szCs w:val="20"/>
              </w:rPr>
            </w:pPr>
            <w:r w:rsidRPr="0004129B">
              <w:rPr>
                <w:rFonts w:ascii="Tahoma" w:hAnsi="Tahoma" w:cs="Tahoma"/>
                <w:sz w:val="20"/>
                <w:szCs w:val="20"/>
              </w:rPr>
              <w:t>The ability to remain calm in challenging circumstances</w:t>
            </w:r>
          </w:p>
          <w:p w:rsidR="0004129B" w:rsidRPr="0004129B" w:rsidRDefault="0004129B" w:rsidP="005112F9">
            <w:pPr>
              <w:pStyle w:val="ListParagraph"/>
              <w:numPr>
                <w:ilvl w:val="0"/>
                <w:numId w:val="3"/>
              </w:numPr>
              <w:tabs>
                <w:tab w:val="right" w:pos="9240"/>
              </w:tabs>
              <w:rPr>
                <w:rFonts w:ascii="Tahoma" w:hAnsi="Tahoma" w:cs="Tahoma"/>
                <w:sz w:val="20"/>
                <w:szCs w:val="20"/>
              </w:rPr>
            </w:pPr>
            <w:r w:rsidRPr="0004129B">
              <w:rPr>
                <w:rFonts w:ascii="Tahoma" w:hAnsi="Tahoma" w:cs="Tahoma"/>
                <w:sz w:val="20"/>
                <w:szCs w:val="20"/>
              </w:rPr>
              <w:t xml:space="preserve">The ability to work in a team </w:t>
            </w:r>
          </w:p>
          <w:p w:rsidR="0004129B" w:rsidRPr="0004129B" w:rsidRDefault="0004129B" w:rsidP="005112F9">
            <w:pPr>
              <w:pStyle w:val="ListParagraph"/>
              <w:numPr>
                <w:ilvl w:val="0"/>
                <w:numId w:val="3"/>
              </w:numPr>
              <w:tabs>
                <w:tab w:val="right" w:pos="9240"/>
              </w:tabs>
              <w:rPr>
                <w:rFonts w:ascii="Tahoma" w:hAnsi="Tahoma" w:cs="Tahoma"/>
                <w:sz w:val="20"/>
                <w:szCs w:val="20"/>
              </w:rPr>
            </w:pPr>
            <w:r w:rsidRPr="0004129B">
              <w:rPr>
                <w:rFonts w:ascii="Tahoma" w:hAnsi="Tahoma" w:cs="Tahoma"/>
                <w:sz w:val="20"/>
                <w:szCs w:val="20"/>
              </w:rPr>
              <w:t xml:space="preserve">The ability to anticipate potential difficulties and help resolve them </w:t>
            </w:r>
          </w:p>
          <w:p w:rsidR="0004129B" w:rsidRPr="0004129B" w:rsidRDefault="0004129B" w:rsidP="005112F9">
            <w:pPr>
              <w:pStyle w:val="ListParagraph"/>
              <w:numPr>
                <w:ilvl w:val="0"/>
                <w:numId w:val="3"/>
              </w:numPr>
              <w:tabs>
                <w:tab w:val="right" w:pos="9240"/>
              </w:tabs>
              <w:rPr>
                <w:rFonts w:ascii="Tahoma" w:hAnsi="Tahoma" w:cs="Tahoma"/>
                <w:sz w:val="20"/>
                <w:szCs w:val="20"/>
              </w:rPr>
            </w:pPr>
            <w:r w:rsidRPr="0004129B">
              <w:rPr>
                <w:rFonts w:ascii="Tahoma" w:hAnsi="Tahoma" w:cs="Tahoma"/>
                <w:sz w:val="20"/>
                <w:szCs w:val="20"/>
              </w:rPr>
              <w:t>Effective problem solving</w:t>
            </w:r>
          </w:p>
          <w:p w:rsidR="0004129B" w:rsidRPr="0004129B" w:rsidRDefault="0004129B" w:rsidP="005112F9">
            <w:pPr>
              <w:pStyle w:val="ListParagraph"/>
              <w:numPr>
                <w:ilvl w:val="0"/>
                <w:numId w:val="3"/>
              </w:numPr>
              <w:tabs>
                <w:tab w:val="right" w:pos="9240"/>
              </w:tabs>
              <w:rPr>
                <w:rFonts w:ascii="Tahoma" w:hAnsi="Tahoma" w:cs="Tahoma"/>
                <w:sz w:val="20"/>
                <w:szCs w:val="20"/>
              </w:rPr>
            </w:pPr>
            <w:r w:rsidRPr="0004129B">
              <w:rPr>
                <w:rFonts w:ascii="Tahoma" w:hAnsi="Tahoma" w:cs="Tahoma"/>
                <w:sz w:val="20"/>
                <w:szCs w:val="20"/>
              </w:rPr>
              <w:t>Ability to relate to people of all backgrounds, ages and abilities</w:t>
            </w:r>
          </w:p>
          <w:p w:rsidR="0004129B" w:rsidRPr="0004129B" w:rsidRDefault="0004129B" w:rsidP="005112F9">
            <w:pPr>
              <w:pStyle w:val="ListParagraph"/>
              <w:numPr>
                <w:ilvl w:val="0"/>
                <w:numId w:val="3"/>
              </w:numPr>
              <w:tabs>
                <w:tab w:val="right" w:pos="9240"/>
              </w:tabs>
              <w:rPr>
                <w:rFonts w:ascii="Tahoma" w:hAnsi="Tahoma" w:cs="Tahoma"/>
                <w:sz w:val="20"/>
                <w:szCs w:val="20"/>
              </w:rPr>
            </w:pPr>
            <w:r w:rsidRPr="0004129B">
              <w:rPr>
                <w:rFonts w:ascii="Tahoma" w:hAnsi="Tahoma" w:cs="Tahoma"/>
                <w:sz w:val="20"/>
                <w:szCs w:val="20"/>
              </w:rPr>
              <w:t>Ability to write case studies for different audiences</w:t>
            </w:r>
          </w:p>
          <w:p w:rsidR="0004129B" w:rsidRPr="0004129B" w:rsidRDefault="0004129B" w:rsidP="005112F9">
            <w:pPr>
              <w:pStyle w:val="ListParagraph"/>
              <w:numPr>
                <w:ilvl w:val="0"/>
                <w:numId w:val="3"/>
              </w:numPr>
              <w:tabs>
                <w:tab w:val="right" w:pos="9240"/>
              </w:tabs>
              <w:rPr>
                <w:rFonts w:ascii="Tahoma" w:hAnsi="Tahoma" w:cs="Tahoma"/>
                <w:sz w:val="20"/>
                <w:szCs w:val="20"/>
              </w:rPr>
            </w:pPr>
            <w:r w:rsidRPr="0004129B">
              <w:rPr>
                <w:rFonts w:ascii="Tahoma" w:hAnsi="Tahoma" w:cs="Tahoma"/>
                <w:sz w:val="20"/>
                <w:szCs w:val="20"/>
              </w:rPr>
              <w:t>Ability to work in a self-directed fashion, organising own workload and taking initiative</w:t>
            </w:r>
          </w:p>
          <w:p w:rsidR="0004129B" w:rsidRPr="0004129B" w:rsidRDefault="0071703B" w:rsidP="005112F9">
            <w:pPr>
              <w:pStyle w:val="ListParagraph"/>
              <w:numPr>
                <w:ilvl w:val="0"/>
                <w:numId w:val="3"/>
              </w:numPr>
              <w:tabs>
                <w:tab w:val="right" w:pos="9240"/>
              </w:tabs>
              <w:rPr>
                <w:rFonts w:ascii="Tahoma" w:hAnsi="Tahoma" w:cs="Tahoma"/>
                <w:sz w:val="20"/>
                <w:szCs w:val="20"/>
              </w:rPr>
            </w:pPr>
            <w:r>
              <w:rPr>
                <w:rFonts w:ascii="Tahoma" w:hAnsi="Tahoma" w:cs="Tahoma"/>
                <w:sz w:val="20"/>
                <w:szCs w:val="20"/>
              </w:rPr>
              <w:t>Positive attitude towards and k</w:t>
            </w:r>
            <w:r w:rsidR="0004129B" w:rsidRPr="0004129B">
              <w:rPr>
                <w:rFonts w:ascii="Tahoma" w:hAnsi="Tahoma" w:cs="Tahoma"/>
                <w:sz w:val="20"/>
                <w:szCs w:val="20"/>
              </w:rPr>
              <w:t>nowledge of working with the Voluntary Sector, particularly faith-based organisations</w:t>
            </w:r>
            <w:r>
              <w:rPr>
                <w:rFonts w:ascii="Tahoma" w:hAnsi="Tahoma" w:cs="Tahoma"/>
                <w:sz w:val="20"/>
                <w:szCs w:val="20"/>
              </w:rPr>
              <w:t xml:space="preserve"> and their work</w:t>
            </w:r>
          </w:p>
          <w:p w:rsidR="0004129B" w:rsidRPr="0004129B" w:rsidRDefault="0004129B" w:rsidP="005112F9">
            <w:pPr>
              <w:pStyle w:val="ListParagraph"/>
              <w:numPr>
                <w:ilvl w:val="0"/>
                <w:numId w:val="3"/>
              </w:numPr>
              <w:tabs>
                <w:tab w:val="right" w:pos="9240"/>
              </w:tabs>
              <w:rPr>
                <w:rFonts w:ascii="Tahoma" w:hAnsi="Tahoma" w:cs="Tahoma"/>
                <w:sz w:val="20"/>
                <w:szCs w:val="20"/>
              </w:rPr>
            </w:pPr>
            <w:r w:rsidRPr="0004129B">
              <w:rPr>
                <w:rFonts w:ascii="Tahoma" w:hAnsi="Tahoma" w:cs="Tahoma"/>
                <w:sz w:val="20"/>
                <w:szCs w:val="20"/>
              </w:rPr>
              <w:t>Good working knowledge of Microsoft Office, Outlook, Excel and Word packages</w:t>
            </w:r>
          </w:p>
          <w:p w:rsidR="0004129B" w:rsidRPr="0004129B" w:rsidRDefault="0004129B" w:rsidP="005112F9">
            <w:pPr>
              <w:pStyle w:val="ListParagraph"/>
              <w:numPr>
                <w:ilvl w:val="0"/>
                <w:numId w:val="3"/>
              </w:numPr>
              <w:tabs>
                <w:tab w:val="right" w:pos="9240"/>
              </w:tabs>
              <w:rPr>
                <w:rFonts w:ascii="Tahoma" w:hAnsi="Tahoma" w:cs="Tahoma"/>
                <w:sz w:val="20"/>
                <w:szCs w:val="20"/>
              </w:rPr>
            </w:pPr>
            <w:r w:rsidRPr="0004129B">
              <w:rPr>
                <w:rFonts w:ascii="Tahoma" w:hAnsi="Tahoma" w:cs="Tahoma"/>
                <w:sz w:val="20"/>
                <w:szCs w:val="20"/>
              </w:rPr>
              <w:t>Knowledge of social media</w:t>
            </w:r>
          </w:p>
          <w:p w:rsidR="0004129B" w:rsidRPr="0004129B" w:rsidRDefault="0004129B" w:rsidP="005112F9">
            <w:pPr>
              <w:pStyle w:val="ListParagraph"/>
              <w:numPr>
                <w:ilvl w:val="0"/>
                <w:numId w:val="3"/>
              </w:numPr>
              <w:tabs>
                <w:tab w:val="right" w:pos="9240"/>
              </w:tabs>
              <w:rPr>
                <w:rFonts w:ascii="Tahoma" w:hAnsi="Tahoma" w:cs="Tahoma"/>
                <w:sz w:val="20"/>
                <w:szCs w:val="20"/>
              </w:rPr>
            </w:pPr>
            <w:r w:rsidRPr="0004129B">
              <w:rPr>
                <w:rFonts w:ascii="Tahoma" w:hAnsi="Tahoma" w:cs="Tahoma"/>
                <w:sz w:val="20"/>
                <w:szCs w:val="20"/>
              </w:rPr>
              <w:t>An understand and ability to promote the values and aims of the organisation</w:t>
            </w:r>
          </w:p>
          <w:p w:rsidR="0004129B" w:rsidRPr="0071703B" w:rsidRDefault="0004129B" w:rsidP="0071703B">
            <w:pPr>
              <w:tabs>
                <w:tab w:val="right" w:pos="9240"/>
              </w:tabs>
              <w:rPr>
                <w:rFonts w:ascii="Tahoma" w:hAnsi="Tahoma" w:cs="Tahoma"/>
                <w:sz w:val="20"/>
                <w:szCs w:val="20"/>
              </w:rPr>
            </w:pPr>
          </w:p>
        </w:tc>
      </w:tr>
      <w:tr w:rsidR="0004129B" w:rsidRPr="0004129B" w:rsidTr="005112F9">
        <w:trPr>
          <w:trHeight w:val="614"/>
        </w:trPr>
        <w:tc>
          <w:tcPr>
            <w:tcW w:w="9242" w:type="dxa"/>
            <w:gridSpan w:val="6"/>
            <w:tcBorders>
              <w:bottom w:val="single" w:sz="4" w:space="0" w:color="auto"/>
            </w:tcBorders>
          </w:tcPr>
          <w:p w:rsidR="0004129B" w:rsidRDefault="0004129B" w:rsidP="005112F9">
            <w:pPr>
              <w:jc w:val="both"/>
              <w:rPr>
                <w:rFonts w:ascii="Tahoma" w:hAnsi="Tahoma" w:cs="Tahoma"/>
                <w:sz w:val="20"/>
                <w:szCs w:val="20"/>
              </w:rPr>
            </w:pPr>
            <w:r w:rsidRPr="0004129B">
              <w:rPr>
                <w:rFonts w:ascii="Tahoma" w:hAnsi="Tahoma" w:cs="Tahoma"/>
                <w:sz w:val="20"/>
                <w:szCs w:val="20"/>
              </w:rPr>
              <w:lastRenderedPageBreak/>
              <w:t>Experience, skills and abilities will be assessed from your application form, during interview, and on-going assessment of your performance.</w:t>
            </w:r>
          </w:p>
          <w:p w:rsidR="00620861" w:rsidRDefault="00620861" w:rsidP="005112F9">
            <w:pPr>
              <w:jc w:val="both"/>
              <w:rPr>
                <w:rFonts w:ascii="Tahoma" w:hAnsi="Tahoma" w:cs="Tahoma"/>
                <w:sz w:val="20"/>
                <w:szCs w:val="20"/>
              </w:rPr>
            </w:pPr>
          </w:p>
          <w:p w:rsidR="00620861" w:rsidRDefault="00620861" w:rsidP="005112F9">
            <w:pPr>
              <w:jc w:val="both"/>
              <w:rPr>
                <w:rFonts w:ascii="Tahoma" w:hAnsi="Tahoma" w:cs="Tahoma"/>
                <w:sz w:val="20"/>
                <w:szCs w:val="20"/>
              </w:rPr>
            </w:pPr>
          </w:p>
          <w:p w:rsidR="00620861" w:rsidRDefault="00620861" w:rsidP="005112F9">
            <w:pPr>
              <w:jc w:val="both"/>
              <w:rPr>
                <w:rFonts w:ascii="Tahoma" w:hAnsi="Tahoma" w:cs="Tahoma"/>
                <w:sz w:val="20"/>
                <w:szCs w:val="20"/>
              </w:rPr>
            </w:pPr>
          </w:p>
          <w:p w:rsidR="00620861" w:rsidRPr="0004129B" w:rsidRDefault="00620861" w:rsidP="005112F9">
            <w:pPr>
              <w:jc w:val="both"/>
              <w:rPr>
                <w:rFonts w:ascii="Tahoma" w:hAnsi="Tahoma" w:cs="Tahoma"/>
                <w:sz w:val="20"/>
                <w:szCs w:val="20"/>
              </w:rPr>
            </w:pPr>
            <w:bookmarkStart w:id="0" w:name="_GoBack"/>
            <w:bookmarkEnd w:id="0"/>
          </w:p>
        </w:tc>
      </w:tr>
      <w:tr w:rsidR="0004129B" w:rsidRPr="00855293" w:rsidTr="005112F9">
        <w:tc>
          <w:tcPr>
            <w:tcW w:w="9242" w:type="dxa"/>
            <w:gridSpan w:val="6"/>
            <w:shd w:val="clear" w:color="auto" w:fill="BFBFBF" w:themeFill="background1" w:themeFillShade="BF"/>
          </w:tcPr>
          <w:p w:rsidR="0004129B" w:rsidRPr="00855293" w:rsidRDefault="0004129B" w:rsidP="005112F9">
            <w:pPr>
              <w:jc w:val="center"/>
              <w:rPr>
                <w:rFonts w:ascii="Tahoma" w:hAnsi="Tahoma" w:cs="Tahoma"/>
                <w:b/>
                <w:sz w:val="20"/>
                <w:szCs w:val="20"/>
              </w:rPr>
            </w:pPr>
            <w:r w:rsidRPr="00855293">
              <w:rPr>
                <w:rFonts w:ascii="Tahoma" w:hAnsi="Tahoma" w:cs="Tahoma"/>
                <w:b/>
                <w:sz w:val="20"/>
                <w:szCs w:val="20"/>
              </w:rPr>
              <w:t>REMUNERATION AND BENEFITS PACKAGE</w:t>
            </w:r>
          </w:p>
        </w:tc>
      </w:tr>
      <w:tr w:rsidR="0004129B" w:rsidRPr="00855293" w:rsidTr="005112F9">
        <w:tc>
          <w:tcPr>
            <w:tcW w:w="2263" w:type="dxa"/>
            <w:shd w:val="clear" w:color="auto" w:fill="BFBFBF" w:themeFill="background1" w:themeFillShade="BF"/>
          </w:tcPr>
          <w:p w:rsidR="0004129B" w:rsidRPr="00855293" w:rsidRDefault="0004129B" w:rsidP="005112F9">
            <w:pPr>
              <w:jc w:val="both"/>
              <w:rPr>
                <w:rFonts w:ascii="Tahoma" w:hAnsi="Tahoma" w:cs="Tahoma"/>
                <w:b/>
                <w:sz w:val="20"/>
                <w:szCs w:val="20"/>
              </w:rPr>
            </w:pPr>
            <w:r w:rsidRPr="00855293">
              <w:rPr>
                <w:rFonts w:ascii="Tahoma" w:hAnsi="Tahoma" w:cs="Tahoma"/>
                <w:b/>
                <w:sz w:val="20"/>
                <w:szCs w:val="20"/>
              </w:rPr>
              <w:t>BASIC SALARY:</w:t>
            </w:r>
          </w:p>
          <w:p w:rsidR="0004129B" w:rsidRPr="00855293" w:rsidRDefault="0004129B" w:rsidP="005112F9">
            <w:pPr>
              <w:jc w:val="both"/>
              <w:rPr>
                <w:rFonts w:ascii="Tahoma" w:hAnsi="Tahoma" w:cs="Tahoma"/>
                <w:sz w:val="20"/>
                <w:szCs w:val="20"/>
              </w:rPr>
            </w:pPr>
          </w:p>
          <w:p w:rsidR="0004129B" w:rsidRPr="00855293" w:rsidRDefault="0004129B" w:rsidP="005112F9">
            <w:pPr>
              <w:jc w:val="both"/>
              <w:rPr>
                <w:rFonts w:ascii="Tahoma" w:hAnsi="Tahoma" w:cs="Tahoma"/>
                <w:sz w:val="20"/>
                <w:szCs w:val="20"/>
              </w:rPr>
            </w:pPr>
          </w:p>
        </w:tc>
        <w:tc>
          <w:tcPr>
            <w:tcW w:w="1418" w:type="dxa"/>
          </w:tcPr>
          <w:p w:rsidR="0004129B" w:rsidRPr="00855293" w:rsidRDefault="0004129B" w:rsidP="005112F9">
            <w:pPr>
              <w:jc w:val="both"/>
              <w:rPr>
                <w:rFonts w:ascii="Tahoma" w:hAnsi="Tahoma" w:cs="Tahoma"/>
                <w:b/>
                <w:sz w:val="20"/>
                <w:szCs w:val="20"/>
              </w:rPr>
            </w:pPr>
            <w:r w:rsidRPr="00855293">
              <w:rPr>
                <w:rFonts w:ascii="Tahoma" w:hAnsi="Tahoma" w:cs="Tahoma"/>
                <w:b/>
                <w:sz w:val="20"/>
                <w:szCs w:val="20"/>
              </w:rPr>
              <w:t>YEARLY:</w:t>
            </w:r>
          </w:p>
          <w:p w:rsidR="0004129B" w:rsidRPr="00855293" w:rsidRDefault="00F55CB0" w:rsidP="005112F9">
            <w:pPr>
              <w:rPr>
                <w:rFonts w:ascii="Tahoma" w:hAnsi="Tahoma" w:cs="Tahoma"/>
                <w:sz w:val="20"/>
                <w:szCs w:val="20"/>
              </w:rPr>
            </w:pPr>
            <w:r w:rsidRPr="00855293">
              <w:rPr>
                <w:rFonts w:ascii="Tahoma" w:hAnsi="Tahoma" w:cs="Tahoma"/>
                <w:sz w:val="20"/>
                <w:szCs w:val="20"/>
              </w:rPr>
              <w:t>£26,000 - £33</w:t>
            </w:r>
            <w:r w:rsidR="0004129B" w:rsidRPr="00855293">
              <w:rPr>
                <w:rFonts w:ascii="Tahoma" w:hAnsi="Tahoma" w:cs="Tahoma"/>
                <w:sz w:val="20"/>
                <w:szCs w:val="20"/>
              </w:rPr>
              <w:t xml:space="preserve">,000 </w:t>
            </w:r>
          </w:p>
        </w:tc>
        <w:tc>
          <w:tcPr>
            <w:tcW w:w="1417" w:type="dxa"/>
          </w:tcPr>
          <w:p w:rsidR="0004129B" w:rsidRPr="00855293" w:rsidRDefault="0004129B" w:rsidP="005112F9">
            <w:pPr>
              <w:rPr>
                <w:rFonts w:ascii="Tahoma" w:hAnsi="Tahoma" w:cs="Tahoma"/>
                <w:b/>
                <w:sz w:val="20"/>
                <w:szCs w:val="20"/>
              </w:rPr>
            </w:pPr>
            <w:r w:rsidRPr="00855293">
              <w:rPr>
                <w:rFonts w:ascii="Tahoma" w:hAnsi="Tahoma" w:cs="Tahoma"/>
                <w:b/>
                <w:sz w:val="20"/>
                <w:szCs w:val="20"/>
              </w:rPr>
              <w:t>MONTHLY:</w:t>
            </w:r>
          </w:p>
          <w:p w:rsidR="0004129B" w:rsidRPr="00855293" w:rsidRDefault="00724877" w:rsidP="00F55CB0">
            <w:pPr>
              <w:rPr>
                <w:rFonts w:ascii="Tahoma" w:hAnsi="Tahoma" w:cs="Tahoma"/>
                <w:sz w:val="20"/>
                <w:szCs w:val="20"/>
              </w:rPr>
            </w:pPr>
            <w:r w:rsidRPr="00855293">
              <w:rPr>
                <w:rFonts w:ascii="Tahoma" w:hAnsi="Tahoma" w:cs="Tahoma"/>
                <w:sz w:val="20"/>
                <w:szCs w:val="20"/>
              </w:rPr>
              <w:t>£2,166.66 - £2,750</w:t>
            </w:r>
          </w:p>
        </w:tc>
        <w:tc>
          <w:tcPr>
            <w:tcW w:w="1276" w:type="dxa"/>
          </w:tcPr>
          <w:p w:rsidR="0004129B" w:rsidRPr="00855293" w:rsidRDefault="0004129B" w:rsidP="005112F9">
            <w:pPr>
              <w:rPr>
                <w:rFonts w:ascii="Tahoma" w:hAnsi="Tahoma" w:cs="Tahoma"/>
                <w:b/>
                <w:sz w:val="20"/>
                <w:szCs w:val="20"/>
              </w:rPr>
            </w:pPr>
            <w:r w:rsidRPr="00855293">
              <w:rPr>
                <w:rFonts w:ascii="Tahoma" w:hAnsi="Tahoma" w:cs="Tahoma"/>
                <w:b/>
                <w:sz w:val="20"/>
                <w:szCs w:val="20"/>
              </w:rPr>
              <w:t>WEEKLY:</w:t>
            </w:r>
          </w:p>
          <w:p w:rsidR="0004129B" w:rsidRPr="00855293" w:rsidRDefault="0004129B" w:rsidP="00855293">
            <w:pPr>
              <w:rPr>
                <w:rFonts w:ascii="Tahoma" w:hAnsi="Tahoma" w:cs="Tahoma"/>
                <w:sz w:val="20"/>
                <w:szCs w:val="20"/>
              </w:rPr>
            </w:pPr>
            <w:r w:rsidRPr="00855293">
              <w:rPr>
                <w:rFonts w:ascii="Tahoma" w:hAnsi="Tahoma" w:cs="Tahoma"/>
                <w:sz w:val="20"/>
                <w:szCs w:val="20"/>
              </w:rPr>
              <w:t>£</w:t>
            </w:r>
            <w:r w:rsidR="00855293" w:rsidRPr="00855293">
              <w:rPr>
                <w:rFonts w:ascii="Tahoma" w:hAnsi="Tahoma" w:cs="Tahoma"/>
                <w:sz w:val="20"/>
                <w:szCs w:val="20"/>
              </w:rPr>
              <w:t>500 - £634.61</w:t>
            </w:r>
          </w:p>
        </w:tc>
        <w:tc>
          <w:tcPr>
            <w:tcW w:w="1418" w:type="dxa"/>
          </w:tcPr>
          <w:p w:rsidR="0004129B" w:rsidRPr="00855293" w:rsidRDefault="0004129B" w:rsidP="005112F9">
            <w:pPr>
              <w:rPr>
                <w:rFonts w:ascii="Tahoma" w:hAnsi="Tahoma" w:cs="Tahoma"/>
                <w:b/>
                <w:sz w:val="20"/>
                <w:szCs w:val="20"/>
              </w:rPr>
            </w:pPr>
            <w:r w:rsidRPr="00855293">
              <w:rPr>
                <w:rFonts w:ascii="Tahoma" w:hAnsi="Tahoma" w:cs="Tahoma"/>
                <w:b/>
                <w:sz w:val="20"/>
                <w:szCs w:val="20"/>
              </w:rPr>
              <w:t>DAILY:</w:t>
            </w:r>
          </w:p>
          <w:p w:rsidR="0004129B" w:rsidRPr="00855293" w:rsidRDefault="0004129B" w:rsidP="00F55CB0">
            <w:pPr>
              <w:rPr>
                <w:rFonts w:ascii="Tahoma" w:hAnsi="Tahoma" w:cs="Tahoma"/>
                <w:sz w:val="20"/>
                <w:szCs w:val="20"/>
              </w:rPr>
            </w:pPr>
            <w:r w:rsidRPr="00855293">
              <w:rPr>
                <w:rFonts w:ascii="Tahoma" w:hAnsi="Tahoma" w:cs="Tahoma"/>
                <w:sz w:val="20"/>
                <w:szCs w:val="20"/>
              </w:rPr>
              <w:t>£</w:t>
            </w:r>
            <w:r w:rsidR="00855293" w:rsidRPr="00855293">
              <w:rPr>
                <w:rFonts w:ascii="Tahoma" w:hAnsi="Tahoma" w:cs="Tahoma"/>
                <w:sz w:val="20"/>
                <w:szCs w:val="20"/>
              </w:rPr>
              <w:t>100 - £126.92</w:t>
            </w:r>
          </w:p>
        </w:tc>
        <w:tc>
          <w:tcPr>
            <w:tcW w:w="1450" w:type="dxa"/>
          </w:tcPr>
          <w:p w:rsidR="0004129B" w:rsidRPr="00855293" w:rsidRDefault="0004129B" w:rsidP="005112F9">
            <w:pPr>
              <w:rPr>
                <w:rFonts w:ascii="Tahoma" w:hAnsi="Tahoma" w:cs="Tahoma"/>
                <w:b/>
                <w:sz w:val="20"/>
                <w:szCs w:val="20"/>
              </w:rPr>
            </w:pPr>
            <w:r w:rsidRPr="00855293">
              <w:rPr>
                <w:rFonts w:ascii="Tahoma" w:hAnsi="Tahoma" w:cs="Tahoma"/>
                <w:b/>
                <w:sz w:val="20"/>
                <w:szCs w:val="20"/>
              </w:rPr>
              <w:t>HOURLY:</w:t>
            </w:r>
          </w:p>
          <w:p w:rsidR="0004129B" w:rsidRPr="00855293" w:rsidRDefault="0004129B" w:rsidP="00F55CB0">
            <w:pPr>
              <w:rPr>
                <w:rFonts w:ascii="Tahoma" w:hAnsi="Tahoma" w:cs="Tahoma"/>
                <w:sz w:val="20"/>
                <w:szCs w:val="20"/>
              </w:rPr>
            </w:pPr>
            <w:r w:rsidRPr="00855293">
              <w:rPr>
                <w:rFonts w:ascii="Tahoma" w:hAnsi="Tahoma" w:cs="Tahoma"/>
                <w:sz w:val="20"/>
                <w:szCs w:val="20"/>
              </w:rPr>
              <w:t>£</w:t>
            </w:r>
            <w:r w:rsidR="00855293" w:rsidRPr="00855293">
              <w:rPr>
                <w:rFonts w:ascii="Tahoma" w:hAnsi="Tahoma" w:cs="Tahoma"/>
                <w:sz w:val="20"/>
                <w:szCs w:val="20"/>
              </w:rPr>
              <w:t>13.33 - £16.92</w:t>
            </w:r>
          </w:p>
        </w:tc>
      </w:tr>
      <w:tr w:rsidR="0004129B" w:rsidRPr="00855293" w:rsidTr="005112F9">
        <w:tc>
          <w:tcPr>
            <w:tcW w:w="2263" w:type="dxa"/>
            <w:shd w:val="clear" w:color="auto" w:fill="BFBFBF" w:themeFill="background1" w:themeFillShade="BF"/>
          </w:tcPr>
          <w:p w:rsidR="0004129B" w:rsidRPr="00855293" w:rsidRDefault="0004129B" w:rsidP="005112F9">
            <w:pPr>
              <w:jc w:val="both"/>
              <w:rPr>
                <w:rFonts w:ascii="Tahoma" w:hAnsi="Tahoma" w:cs="Tahoma"/>
                <w:sz w:val="20"/>
                <w:szCs w:val="20"/>
              </w:rPr>
            </w:pPr>
            <w:r w:rsidRPr="00855293">
              <w:rPr>
                <w:rFonts w:ascii="Tahoma" w:hAnsi="Tahoma" w:cs="Tahoma"/>
                <w:b/>
                <w:sz w:val="20"/>
                <w:szCs w:val="20"/>
              </w:rPr>
              <w:t>HOLIDAY ENTITLEMENT:</w:t>
            </w:r>
          </w:p>
        </w:tc>
        <w:tc>
          <w:tcPr>
            <w:tcW w:w="6979" w:type="dxa"/>
            <w:gridSpan w:val="5"/>
          </w:tcPr>
          <w:p w:rsidR="0004129B" w:rsidRPr="00855293" w:rsidRDefault="0004129B" w:rsidP="005112F9">
            <w:pPr>
              <w:jc w:val="both"/>
              <w:rPr>
                <w:rFonts w:ascii="Tahoma" w:hAnsi="Tahoma" w:cs="Tahoma"/>
                <w:b/>
                <w:sz w:val="20"/>
                <w:szCs w:val="20"/>
              </w:rPr>
            </w:pPr>
            <w:r w:rsidRPr="00855293">
              <w:rPr>
                <w:rFonts w:ascii="Tahoma" w:hAnsi="Tahoma" w:cs="Tahoma"/>
                <w:sz w:val="20"/>
                <w:szCs w:val="20"/>
              </w:rPr>
              <w:t>26 days plus bank holidays</w:t>
            </w:r>
          </w:p>
        </w:tc>
      </w:tr>
      <w:tr w:rsidR="0004129B" w:rsidRPr="00855293" w:rsidTr="005112F9">
        <w:tc>
          <w:tcPr>
            <w:tcW w:w="2263" w:type="dxa"/>
            <w:shd w:val="clear" w:color="auto" w:fill="A6A6A6" w:themeFill="background1" w:themeFillShade="A6"/>
          </w:tcPr>
          <w:p w:rsidR="0004129B" w:rsidRPr="00855293" w:rsidRDefault="0004129B" w:rsidP="005112F9">
            <w:pPr>
              <w:jc w:val="both"/>
              <w:rPr>
                <w:rFonts w:ascii="Tahoma" w:hAnsi="Tahoma" w:cs="Tahoma"/>
                <w:b/>
                <w:sz w:val="20"/>
                <w:szCs w:val="20"/>
              </w:rPr>
            </w:pPr>
            <w:r w:rsidRPr="00855293">
              <w:rPr>
                <w:rFonts w:ascii="Tahoma" w:hAnsi="Tahoma" w:cs="Tahoma"/>
                <w:b/>
                <w:sz w:val="20"/>
                <w:szCs w:val="20"/>
              </w:rPr>
              <w:t>PENSION:</w:t>
            </w:r>
          </w:p>
        </w:tc>
        <w:tc>
          <w:tcPr>
            <w:tcW w:w="6979" w:type="dxa"/>
            <w:gridSpan w:val="5"/>
          </w:tcPr>
          <w:p w:rsidR="0004129B" w:rsidRPr="00855293" w:rsidRDefault="0004129B" w:rsidP="005112F9">
            <w:pPr>
              <w:jc w:val="both"/>
              <w:rPr>
                <w:rFonts w:ascii="Tahoma" w:hAnsi="Tahoma" w:cs="Tahoma"/>
                <w:sz w:val="20"/>
                <w:szCs w:val="20"/>
              </w:rPr>
            </w:pPr>
            <w:r w:rsidRPr="00855293">
              <w:rPr>
                <w:rFonts w:ascii="Tahoma" w:hAnsi="Tahoma" w:cs="Tahoma"/>
                <w:sz w:val="20"/>
                <w:szCs w:val="20"/>
              </w:rPr>
              <w:t>From April 2018 – 3% employees and 2% employers</w:t>
            </w:r>
          </w:p>
          <w:p w:rsidR="0004129B" w:rsidRPr="00855293" w:rsidRDefault="0004129B" w:rsidP="005112F9">
            <w:pPr>
              <w:jc w:val="both"/>
              <w:rPr>
                <w:rFonts w:ascii="Tahoma" w:hAnsi="Tahoma" w:cs="Tahoma"/>
                <w:sz w:val="20"/>
                <w:szCs w:val="20"/>
              </w:rPr>
            </w:pPr>
            <w:r w:rsidRPr="00855293">
              <w:rPr>
                <w:rFonts w:ascii="Tahoma" w:hAnsi="Tahoma" w:cs="Tahoma"/>
                <w:sz w:val="20"/>
                <w:szCs w:val="20"/>
              </w:rPr>
              <w:t>From April 2019 – 5% employees and 3% employers</w:t>
            </w:r>
          </w:p>
        </w:tc>
      </w:tr>
      <w:tr w:rsidR="0004129B" w:rsidRPr="0004129B" w:rsidTr="005112F9">
        <w:tc>
          <w:tcPr>
            <w:tcW w:w="2263" w:type="dxa"/>
            <w:shd w:val="clear" w:color="auto" w:fill="A6A6A6" w:themeFill="background1" w:themeFillShade="A6"/>
          </w:tcPr>
          <w:p w:rsidR="0004129B" w:rsidRPr="00855293" w:rsidRDefault="0004129B" w:rsidP="005112F9">
            <w:pPr>
              <w:jc w:val="both"/>
              <w:rPr>
                <w:rFonts w:ascii="Tahoma" w:hAnsi="Tahoma" w:cs="Tahoma"/>
                <w:sz w:val="20"/>
                <w:szCs w:val="20"/>
              </w:rPr>
            </w:pPr>
            <w:r w:rsidRPr="00855293">
              <w:rPr>
                <w:rFonts w:ascii="Tahoma" w:hAnsi="Tahoma" w:cs="Tahoma"/>
                <w:b/>
                <w:sz w:val="20"/>
                <w:szCs w:val="20"/>
              </w:rPr>
              <w:t>BONUS SCHEME:</w:t>
            </w:r>
          </w:p>
        </w:tc>
        <w:tc>
          <w:tcPr>
            <w:tcW w:w="6979" w:type="dxa"/>
            <w:gridSpan w:val="5"/>
          </w:tcPr>
          <w:p w:rsidR="0004129B" w:rsidRPr="00855293" w:rsidRDefault="0004129B" w:rsidP="005112F9">
            <w:pPr>
              <w:jc w:val="both"/>
              <w:rPr>
                <w:rFonts w:ascii="Tahoma" w:hAnsi="Tahoma" w:cs="Tahoma"/>
                <w:b/>
                <w:sz w:val="20"/>
                <w:szCs w:val="20"/>
              </w:rPr>
            </w:pPr>
            <w:r w:rsidRPr="00855293">
              <w:rPr>
                <w:rFonts w:ascii="Tahoma" w:hAnsi="Tahoma" w:cs="Tahoma"/>
                <w:sz w:val="20"/>
                <w:szCs w:val="20"/>
              </w:rPr>
              <w:t xml:space="preserve">None </w:t>
            </w:r>
          </w:p>
        </w:tc>
      </w:tr>
    </w:tbl>
    <w:p w:rsidR="0004129B" w:rsidRDefault="0004129B" w:rsidP="0004129B">
      <w:pPr>
        <w:jc w:val="both"/>
        <w:rPr>
          <w:rFonts w:ascii="Tahoma" w:hAnsi="Tahoma" w:cs="Tahoma"/>
          <w:sz w:val="20"/>
          <w:szCs w:val="20"/>
        </w:rPr>
      </w:pPr>
    </w:p>
    <w:p w:rsidR="0004129B" w:rsidRDefault="0004129B" w:rsidP="0004129B">
      <w:pPr>
        <w:jc w:val="both"/>
        <w:rPr>
          <w:rFonts w:ascii="Tahoma" w:hAnsi="Tahoma" w:cs="Tahoma"/>
          <w:sz w:val="20"/>
          <w:szCs w:val="20"/>
        </w:rPr>
      </w:pPr>
    </w:p>
    <w:p w:rsidR="0004129B" w:rsidRPr="0004129B" w:rsidRDefault="0004129B" w:rsidP="0004129B">
      <w:pPr>
        <w:jc w:val="both"/>
        <w:rPr>
          <w:rFonts w:ascii="Tahoma" w:hAnsi="Tahoma" w:cs="Tahoma"/>
          <w:sz w:val="20"/>
          <w:szCs w:val="20"/>
        </w:rPr>
      </w:pPr>
    </w:p>
    <w:sectPr w:rsidR="0004129B" w:rsidRPr="0004129B">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129B" w:rsidRDefault="0004129B" w:rsidP="0004129B">
      <w:pPr>
        <w:spacing w:after="0" w:line="240" w:lineRule="auto"/>
      </w:pPr>
      <w:r>
        <w:separator/>
      </w:r>
    </w:p>
  </w:endnote>
  <w:endnote w:type="continuationSeparator" w:id="0">
    <w:p w:rsidR="0004129B" w:rsidRDefault="0004129B" w:rsidP="000412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129B" w:rsidRDefault="0004129B" w:rsidP="0004129B">
      <w:pPr>
        <w:spacing w:after="0" w:line="240" w:lineRule="auto"/>
      </w:pPr>
      <w:r>
        <w:separator/>
      </w:r>
    </w:p>
  </w:footnote>
  <w:footnote w:type="continuationSeparator" w:id="0">
    <w:p w:rsidR="0004129B" w:rsidRDefault="0004129B" w:rsidP="000412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03B" w:rsidRDefault="0071703B" w:rsidP="0071703B">
    <w:pPr>
      <w:pStyle w:val="Header"/>
      <w:jc w:val="right"/>
    </w:pPr>
    <w:r>
      <w:rPr>
        <w:noProof/>
        <w:lang w:eastAsia="en-GB"/>
      </w:rPr>
      <w:drawing>
        <wp:inline distT="0" distB="0" distL="0" distR="0">
          <wp:extent cx="2014732" cy="2337821"/>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CP-FA_FaithActio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14732" cy="233782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696352"/>
    <w:multiLevelType w:val="hybridMultilevel"/>
    <w:tmpl w:val="A11421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63D248F"/>
    <w:multiLevelType w:val="hybridMultilevel"/>
    <w:tmpl w:val="D8642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9C0946"/>
    <w:multiLevelType w:val="hybridMultilevel"/>
    <w:tmpl w:val="D0ACF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1002FA"/>
    <w:multiLevelType w:val="hybridMultilevel"/>
    <w:tmpl w:val="AB0C7E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4273E1D"/>
    <w:multiLevelType w:val="hybridMultilevel"/>
    <w:tmpl w:val="2528D9C8"/>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4621141C"/>
    <w:multiLevelType w:val="hybridMultilevel"/>
    <w:tmpl w:val="360E436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2474153"/>
    <w:multiLevelType w:val="hybridMultilevel"/>
    <w:tmpl w:val="A9D02FCE"/>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63A047B1"/>
    <w:multiLevelType w:val="hybridMultilevel"/>
    <w:tmpl w:val="472A640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4C3227F"/>
    <w:multiLevelType w:val="hybridMultilevel"/>
    <w:tmpl w:val="261C6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DA32CA6"/>
    <w:multiLevelType w:val="hybridMultilevel"/>
    <w:tmpl w:val="171CFCB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num>
  <w:num w:numId="2">
    <w:abstractNumId w:val="6"/>
  </w:num>
  <w:num w:numId="3">
    <w:abstractNumId w:val="3"/>
  </w:num>
  <w:num w:numId="4">
    <w:abstractNumId w:val="1"/>
  </w:num>
  <w:num w:numId="5">
    <w:abstractNumId w:val="2"/>
  </w:num>
  <w:num w:numId="6">
    <w:abstractNumId w:val="4"/>
  </w:num>
  <w:num w:numId="7">
    <w:abstractNumId w:val="5"/>
  </w:num>
  <w:num w:numId="8">
    <w:abstractNumId w:val="7"/>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AAE"/>
    <w:rsid w:val="000159E3"/>
    <w:rsid w:val="0004129B"/>
    <w:rsid w:val="00060F26"/>
    <w:rsid w:val="000A65E8"/>
    <w:rsid w:val="000B01AD"/>
    <w:rsid w:val="000D7A97"/>
    <w:rsid w:val="00100751"/>
    <w:rsid w:val="00100E6F"/>
    <w:rsid w:val="0011722F"/>
    <w:rsid w:val="00124C14"/>
    <w:rsid w:val="00135F25"/>
    <w:rsid w:val="001512A5"/>
    <w:rsid w:val="00170D77"/>
    <w:rsid w:val="00177599"/>
    <w:rsid w:val="00192558"/>
    <w:rsid w:val="001C31C5"/>
    <w:rsid w:val="001C7504"/>
    <w:rsid w:val="001D262A"/>
    <w:rsid w:val="00206842"/>
    <w:rsid w:val="002305BA"/>
    <w:rsid w:val="0023596F"/>
    <w:rsid w:val="00282EE6"/>
    <w:rsid w:val="002B71E6"/>
    <w:rsid w:val="002D7192"/>
    <w:rsid w:val="0030678A"/>
    <w:rsid w:val="00340CE7"/>
    <w:rsid w:val="00346801"/>
    <w:rsid w:val="003625E5"/>
    <w:rsid w:val="0037518C"/>
    <w:rsid w:val="0039075B"/>
    <w:rsid w:val="003A7F1D"/>
    <w:rsid w:val="003C6C60"/>
    <w:rsid w:val="00403754"/>
    <w:rsid w:val="00450AB7"/>
    <w:rsid w:val="004844E2"/>
    <w:rsid w:val="00484AAE"/>
    <w:rsid w:val="00495CCE"/>
    <w:rsid w:val="004A1961"/>
    <w:rsid w:val="004C6D90"/>
    <w:rsid w:val="004C711E"/>
    <w:rsid w:val="00505F37"/>
    <w:rsid w:val="00511202"/>
    <w:rsid w:val="00530246"/>
    <w:rsid w:val="00595434"/>
    <w:rsid w:val="005A28E9"/>
    <w:rsid w:val="005E3C83"/>
    <w:rsid w:val="005F7CDD"/>
    <w:rsid w:val="00620861"/>
    <w:rsid w:val="00654ED8"/>
    <w:rsid w:val="006859DD"/>
    <w:rsid w:val="00686A25"/>
    <w:rsid w:val="00687177"/>
    <w:rsid w:val="00692B02"/>
    <w:rsid w:val="006A7F07"/>
    <w:rsid w:val="006B726C"/>
    <w:rsid w:val="0071703B"/>
    <w:rsid w:val="00724877"/>
    <w:rsid w:val="007344D2"/>
    <w:rsid w:val="00764C9F"/>
    <w:rsid w:val="007C3DD4"/>
    <w:rsid w:val="007F5645"/>
    <w:rsid w:val="00812CF9"/>
    <w:rsid w:val="00815713"/>
    <w:rsid w:val="00855293"/>
    <w:rsid w:val="00860FA5"/>
    <w:rsid w:val="00872CFC"/>
    <w:rsid w:val="009202C5"/>
    <w:rsid w:val="009532FB"/>
    <w:rsid w:val="009D65F7"/>
    <w:rsid w:val="009E55E0"/>
    <w:rsid w:val="00A178E1"/>
    <w:rsid w:val="00A200AA"/>
    <w:rsid w:val="00A47BC7"/>
    <w:rsid w:val="00A5222A"/>
    <w:rsid w:val="00A56CB7"/>
    <w:rsid w:val="00A63BB0"/>
    <w:rsid w:val="00A77150"/>
    <w:rsid w:val="00AD39E6"/>
    <w:rsid w:val="00AD4885"/>
    <w:rsid w:val="00AD4B67"/>
    <w:rsid w:val="00AE022D"/>
    <w:rsid w:val="00AE3ACD"/>
    <w:rsid w:val="00AF72FD"/>
    <w:rsid w:val="00BC2F0D"/>
    <w:rsid w:val="00BD6898"/>
    <w:rsid w:val="00C144F2"/>
    <w:rsid w:val="00C1561D"/>
    <w:rsid w:val="00CB58D6"/>
    <w:rsid w:val="00D72282"/>
    <w:rsid w:val="00DE3A3F"/>
    <w:rsid w:val="00E06257"/>
    <w:rsid w:val="00E37EE3"/>
    <w:rsid w:val="00E618D3"/>
    <w:rsid w:val="00E63E4C"/>
    <w:rsid w:val="00E73BDA"/>
    <w:rsid w:val="00EB4E9E"/>
    <w:rsid w:val="00EC3BBB"/>
    <w:rsid w:val="00EF5429"/>
    <w:rsid w:val="00F4274C"/>
    <w:rsid w:val="00F55CB0"/>
    <w:rsid w:val="00F732A7"/>
    <w:rsid w:val="00F836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9B4273"/>
  <w15:docId w15:val="{24B93A0C-E271-4934-B5F0-D118693F5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6C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4A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4AAE"/>
    <w:rPr>
      <w:rFonts w:ascii="Tahoma" w:hAnsi="Tahoma" w:cs="Tahoma"/>
      <w:sz w:val="16"/>
      <w:szCs w:val="16"/>
    </w:rPr>
  </w:style>
  <w:style w:type="table" w:styleId="TableGrid">
    <w:name w:val="Table Grid"/>
    <w:basedOn w:val="TableNormal"/>
    <w:uiPriority w:val="59"/>
    <w:rsid w:val="00484A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0751"/>
    <w:pPr>
      <w:ind w:left="720"/>
      <w:contextualSpacing/>
    </w:pPr>
  </w:style>
  <w:style w:type="paragraph" w:styleId="Header">
    <w:name w:val="header"/>
    <w:basedOn w:val="Normal"/>
    <w:link w:val="HeaderChar"/>
    <w:unhideWhenUsed/>
    <w:rsid w:val="000412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129B"/>
  </w:style>
  <w:style w:type="paragraph" w:styleId="Footer">
    <w:name w:val="footer"/>
    <w:basedOn w:val="Normal"/>
    <w:link w:val="FooterChar"/>
    <w:uiPriority w:val="99"/>
    <w:unhideWhenUsed/>
    <w:rsid w:val="000412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129B"/>
  </w:style>
  <w:style w:type="paragraph" w:styleId="Revision">
    <w:name w:val="Revision"/>
    <w:hidden/>
    <w:uiPriority w:val="99"/>
    <w:semiHidden/>
    <w:rsid w:val="00124C1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6354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3C1E34-1078-4FF4-AF13-1F443EF2E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894</Words>
  <Characters>5099</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Eman Nourai</dc:creator>
  <cp:lastModifiedBy>Elspeth Paisley</cp:lastModifiedBy>
  <cp:revision>2</cp:revision>
  <cp:lastPrinted>2019-02-12T09:15:00Z</cp:lastPrinted>
  <dcterms:created xsi:type="dcterms:W3CDTF">2019-02-12T13:31:00Z</dcterms:created>
  <dcterms:modified xsi:type="dcterms:W3CDTF">2019-02-12T13:31:00Z</dcterms:modified>
</cp:coreProperties>
</file>